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7" w:type="dxa"/>
        <w:tblCellSpacing w:w="15" w:type="dxa"/>
        <w:tblInd w:w="30" w:type="dxa"/>
        <w:tblLayout w:type="fixed"/>
        <w:tblLook w:val="04A0" w:firstRow="1" w:lastRow="0" w:firstColumn="1" w:lastColumn="0" w:noHBand="0" w:noVBand="1"/>
      </w:tblPr>
      <w:tblGrid>
        <w:gridCol w:w="4860"/>
        <w:gridCol w:w="6297"/>
      </w:tblGrid>
      <w:tr w:rsidR="00FB50F4" w14:paraId="7D25E6BA" w14:textId="77777777" w:rsidTr="00A41460">
        <w:trPr>
          <w:tblCellSpacing w:w="15" w:type="dxa"/>
        </w:trPr>
        <w:tc>
          <w:tcPr>
            <w:tcW w:w="4815" w:type="dxa"/>
            <w:tcMar>
              <w:top w:w="15" w:type="dxa"/>
              <w:left w:w="15" w:type="dxa"/>
              <w:bottom w:w="15" w:type="dxa"/>
              <w:right w:w="15" w:type="dxa"/>
            </w:tcMar>
          </w:tcPr>
          <w:p w14:paraId="0B7D0EDD" w14:textId="5A34E878" w:rsidR="00FB50F4" w:rsidRDefault="00FB50F4">
            <w:pPr>
              <w:rPr>
                <w:rFonts w:ascii="Times New Roman" w:hAnsi="Times New Roman"/>
                <w:sz w:val="26"/>
                <w:szCs w:val="26"/>
                <w:lang w:val="it-IT"/>
              </w:rPr>
            </w:pPr>
            <w:r>
              <w:rPr>
                <w:rFonts w:ascii="Times New Roman" w:hAnsi="Times New Roman"/>
              </w:rPr>
              <w:t xml:space="preserve">   </w:t>
            </w:r>
            <w:r w:rsidR="00A15000">
              <w:rPr>
                <w:rFonts w:ascii="Times New Roman" w:hAnsi="Times New Roman"/>
              </w:rPr>
              <w:t xml:space="preserve">     </w:t>
            </w:r>
            <w:r w:rsidR="00A15000">
              <w:rPr>
                <w:rFonts w:ascii="Times New Roman" w:hAnsi="Times New Roman"/>
                <w:sz w:val="26"/>
                <w:szCs w:val="26"/>
                <w:lang w:val="it-IT"/>
              </w:rPr>
              <w:t>ĐẢNG BỘ PHƯỜNG TÂY MỖ</w:t>
            </w:r>
          </w:p>
          <w:p w14:paraId="062B0132" w14:textId="02DD6C9C" w:rsidR="00A15000" w:rsidRDefault="00A15000">
            <w:pPr>
              <w:jc w:val="center"/>
              <w:rPr>
                <w:rFonts w:ascii="Times New Roman" w:hAnsi="Times New Roman"/>
                <w:b/>
                <w:bCs/>
                <w:lang w:val="it-IT"/>
              </w:rPr>
            </w:pPr>
            <w:r>
              <w:rPr>
                <w:rFonts w:ascii="Times New Roman" w:hAnsi="Times New Roman"/>
                <w:b/>
                <w:bCs/>
                <w:lang w:val="it-IT"/>
              </w:rPr>
              <w:t>CHI BỘ</w:t>
            </w:r>
          </w:p>
          <w:p w14:paraId="57AFEC55" w14:textId="37793557" w:rsidR="00FB50F4" w:rsidRDefault="001D593D">
            <w:pPr>
              <w:jc w:val="center"/>
              <w:rPr>
                <w:rFonts w:ascii="Times New Roman" w:hAnsi="Times New Roman"/>
                <w:b/>
                <w:bCs/>
                <w:lang w:val="it-IT"/>
              </w:rPr>
            </w:pPr>
            <w:r>
              <w:rPr>
                <w:noProof/>
              </w:rPr>
              <mc:AlternateContent>
                <mc:Choice Requires="wps">
                  <w:drawing>
                    <wp:anchor distT="0" distB="0" distL="114300" distR="114300" simplePos="0" relativeHeight="251658240" behindDoc="0" locked="0" layoutInCell="1" allowOverlap="1" wp14:anchorId="63E0EEAA" wp14:editId="731479BC">
                      <wp:simplePos x="0" y="0"/>
                      <wp:positionH relativeFrom="column">
                        <wp:posOffset>615122</wp:posOffset>
                      </wp:positionH>
                      <wp:positionV relativeFrom="paragraph">
                        <wp:posOffset>205795</wp:posOffset>
                      </wp:positionV>
                      <wp:extent cx="1550504"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5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A0D6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16.2pt" to="170.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rwEAAEgDAAAOAAAAZHJzL2Uyb0RvYy54bWysU8GO0zAQvSPxD5bvNGlFEERN99BluSxQ&#10;aZcPmNpOYuF4rBm3af8e29uWFdwQOVgez8zze8+T9d1pcuJoiC36Ti4XtRTGK9TWD5388fzw7qMU&#10;HMFrcOhNJ8+G5d3m7Zv1HFqzwhGdNiQSiOd2Dp0cYwxtVbEazQS8wGB8SvZIE8QU0lBpgjmhT65a&#10;1fWHakbSgVAZ5nR6/5KUm4Lf90bF733PJgrXycQtlpXKus9rtVlDOxCE0aoLDfgHFhNYny69Qd1D&#10;BHEg+xfUZBUhYx8XCqcK+94qUzQkNcv6DzVPIwRTtCRzONxs4v8Hq74dt35Hmbo6+afwiOonC4/b&#10;EfxgCoHnc0gPt8xWVXPg9taSAw47Evv5K+pUA4eIxYVTT1OGTPrEqZh9vpltTlGodLhsmrqp30uh&#10;rrkK2mtjII5fDE4ibzrprM8+QAvHR46ZCLTXknzs8cE6V97SeTF38lOzakoDo7M6J3MZ07DfOhJH&#10;yNNQvqIqZV6XER68LmCjAf35so9g3cs+Xe78xYysPw8bt3vU5x1dTUrPVVheRivPw+u4dP/+ATa/&#10;AAAA//8DAFBLAwQUAAYACAAAACEACXvoXN4AAAAIAQAADwAAAGRycy9kb3ducmV2LnhtbEyPzU7D&#10;MBCE75V4B2srcala56eqaIhTISA3Li2gXrfxkkSN12nstoGnx4gDHGdnNPNtvhlNJy40uNaygngR&#10;gSCurG65VvD2Ws7vQDiPrLGzTAo+ycGmuJnkmGl75S1ddr4WoYRdhgoa7/tMSlc1ZNAtbE8cvA87&#10;GPRBDrXUA15DuelkEkUrabDlsNBgT48NVcfd2Shw5Tudyq9ZNYv2aW0pOT29PKNSt9Px4R6Ep9H/&#10;heEHP6BDEZgO9szaiU7BerUOSQVpsgQR/HQZxyAOvwdZ5PL/A8U3AAAA//8DAFBLAQItABQABgAI&#10;AAAAIQC2gziS/gAAAOEBAAATAAAAAAAAAAAAAAAAAAAAAABbQ29udGVudF9UeXBlc10ueG1sUEsB&#10;Ai0AFAAGAAgAAAAhADj9If/WAAAAlAEAAAsAAAAAAAAAAAAAAAAALwEAAF9yZWxzLy5yZWxzUEsB&#10;Ai0AFAAGAAgAAAAhABP8Uj+vAQAASAMAAA4AAAAAAAAAAAAAAAAALgIAAGRycy9lMm9Eb2MueG1s&#10;UEsBAi0AFAAGAAgAAAAhAAl76FzeAAAACAEAAA8AAAAAAAAAAAAAAAAACQQAAGRycy9kb3ducmV2&#10;LnhtbFBLBQYAAAAABAAEAPMAAAAUBQAAAAA=&#10;"/>
                  </w:pict>
                </mc:Fallback>
              </mc:AlternateContent>
            </w:r>
            <w:r w:rsidR="00FB50F4">
              <w:rPr>
                <w:rFonts w:ascii="Times New Roman" w:hAnsi="Times New Roman"/>
                <w:b/>
                <w:bCs/>
                <w:lang w:val="it-IT"/>
              </w:rPr>
              <w:t xml:space="preserve">TRƯỜNG THCS </w:t>
            </w:r>
            <w:r w:rsidR="00A41460">
              <w:rPr>
                <w:rFonts w:ascii="Times New Roman" w:hAnsi="Times New Roman"/>
                <w:b/>
                <w:bCs/>
                <w:lang w:val="it-IT"/>
              </w:rPr>
              <w:t>NGUYỄN QUÝ ĐỨC</w:t>
            </w:r>
          </w:p>
          <w:p w14:paraId="130A4DA0" w14:textId="55ABB630" w:rsidR="00FB50F4" w:rsidRDefault="00FB50F4">
            <w:pPr>
              <w:jc w:val="center"/>
              <w:rPr>
                <w:rFonts w:ascii="Times New Roman" w:hAnsi="Times New Roman"/>
              </w:rPr>
            </w:pPr>
          </w:p>
          <w:p w14:paraId="0D50B750" w14:textId="6256EAD3" w:rsidR="00FB50F4" w:rsidRDefault="00FB50F4">
            <w:pPr>
              <w:jc w:val="center"/>
              <w:rPr>
                <w:rFonts w:ascii="Times New Roman" w:hAnsi="Times New Roman"/>
              </w:rPr>
            </w:pPr>
            <w:proofErr w:type="spellStart"/>
            <w:proofErr w:type="gramStart"/>
            <w:r>
              <w:rPr>
                <w:rFonts w:ascii="Times New Roman" w:hAnsi="Times New Roman"/>
              </w:rPr>
              <w:t>Số</w:t>
            </w:r>
            <w:proofErr w:type="spellEnd"/>
            <w:r>
              <w:rPr>
                <w:rFonts w:ascii="Times New Roman" w:hAnsi="Times New Roman"/>
              </w:rPr>
              <w:t>:…</w:t>
            </w:r>
            <w:proofErr w:type="gramEnd"/>
            <w:r>
              <w:rPr>
                <w:rFonts w:ascii="Times New Roman" w:hAnsi="Times New Roman"/>
              </w:rPr>
              <w:t>..</w:t>
            </w:r>
            <w:r w:rsidR="00E80523">
              <w:rPr>
                <w:rFonts w:ascii="Times New Roman" w:hAnsi="Times New Roman"/>
              </w:rPr>
              <w:t>-</w:t>
            </w:r>
            <w:r>
              <w:rPr>
                <w:rFonts w:ascii="Times New Roman" w:hAnsi="Times New Roman"/>
              </w:rPr>
              <w:t>KH</w:t>
            </w:r>
            <w:r w:rsidR="00E80523">
              <w:rPr>
                <w:rFonts w:ascii="Times New Roman" w:hAnsi="Times New Roman"/>
              </w:rPr>
              <w:t>/CB</w:t>
            </w:r>
            <w:r>
              <w:rPr>
                <w:rFonts w:ascii="Times New Roman" w:hAnsi="Times New Roman"/>
              </w:rPr>
              <w:t>THCS</w:t>
            </w:r>
            <w:r w:rsidR="00A41460">
              <w:rPr>
                <w:rFonts w:ascii="Times New Roman" w:hAnsi="Times New Roman"/>
              </w:rPr>
              <w:t>NQĐ</w:t>
            </w:r>
          </w:p>
          <w:p w14:paraId="6C9536C6" w14:textId="77777777" w:rsidR="00FB50F4" w:rsidRDefault="00FB50F4">
            <w:pPr>
              <w:jc w:val="center"/>
              <w:rPr>
                <w:rFonts w:ascii="Times New Roman" w:hAnsi="Times New Roman"/>
                <w:sz w:val="24"/>
                <w:szCs w:val="24"/>
              </w:rPr>
            </w:pPr>
          </w:p>
        </w:tc>
        <w:tc>
          <w:tcPr>
            <w:tcW w:w="6252" w:type="dxa"/>
            <w:tcMar>
              <w:top w:w="15" w:type="dxa"/>
              <w:left w:w="15" w:type="dxa"/>
              <w:bottom w:w="15" w:type="dxa"/>
              <w:right w:w="15" w:type="dxa"/>
            </w:tcMar>
            <w:hideMark/>
          </w:tcPr>
          <w:p w14:paraId="0350A9D4" w14:textId="19F749DD" w:rsidR="00FB50F4" w:rsidRDefault="00A15000">
            <w:pPr>
              <w:jc w:val="center"/>
              <w:rPr>
                <w:rFonts w:ascii="Times New Roman" w:hAnsi="Times New Roman"/>
                <w:b/>
                <w:bCs/>
                <w:lang w:val="pt-BR"/>
              </w:rPr>
            </w:pPr>
            <w:r>
              <w:rPr>
                <w:rFonts w:ascii="Times New Roman" w:hAnsi="Times New Roman"/>
                <w:b/>
                <w:bCs/>
                <w:sz w:val="26"/>
                <w:szCs w:val="26"/>
              </w:rPr>
              <w:t>ĐẢNG CỘNG SẢN VIỆT NAM</w:t>
            </w:r>
          </w:p>
          <w:p w14:paraId="488FE3B6" w14:textId="77777777" w:rsidR="00FB50F4" w:rsidRDefault="00FB50F4">
            <w:pPr>
              <w:jc w:val="center"/>
              <w:rPr>
                <w:rFonts w:ascii="Times New Roman" w:hAnsi="Times New Roman"/>
                <w:i/>
                <w:iCs/>
                <w:lang w:val="pt-BR"/>
              </w:rPr>
            </w:pPr>
            <w:r>
              <w:rPr>
                <w:noProof/>
              </w:rPr>
              <mc:AlternateContent>
                <mc:Choice Requires="wps">
                  <w:drawing>
                    <wp:anchor distT="0" distB="0" distL="114300" distR="114300" simplePos="0" relativeHeight="251658240" behindDoc="0" locked="0" layoutInCell="1" allowOverlap="1" wp14:anchorId="37287371" wp14:editId="25E190CA">
                      <wp:simplePos x="0" y="0"/>
                      <wp:positionH relativeFrom="column">
                        <wp:posOffset>952500</wp:posOffset>
                      </wp:positionH>
                      <wp:positionV relativeFrom="paragraph">
                        <wp:posOffset>15875</wp:posOffset>
                      </wp:positionV>
                      <wp:extent cx="1885950" cy="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3BC1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5pt" to="22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B3XVLtoAAAAHAQAADwAAAGRycy9kb3ducmV2LnhtbEyPwU7D&#10;MBBE70j8g7VIXCpqE1pAIU6FgNy4UEBct/GSRMTrNHbbwNezcIHj06xm3haryfdqT2PsAls4nxtQ&#10;xHVwHTcWXp6rs2tQMSE77AOThU+KsCqPjwrMXTjwE+3XqVFSwjFHC21KQ651rFvyGOdhIJbsPYwe&#10;k+DYaDfiQcp9rzNjLrXHjmWhxYHuWqo/1jtvIVavtK2+ZvXMvF00gbLt/eMDWnt6Mt3egEo0pb9j&#10;+NEXdSjFaRN27KLqhZdGfkkWsiUoyReLK+HNL+uy0P/9y28AAAD//wMAUEsBAi0AFAAGAAgAAAAh&#10;ALaDOJL+AAAA4QEAABMAAAAAAAAAAAAAAAAAAAAAAFtDb250ZW50X1R5cGVzXS54bWxQSwECLQAU&#10;AAYACAAAACEAOP0h/9YAAACUAQAACwAAAAAAAAAAAAAAAAAvAQAAX3JlbHMvLnJlbHNQSwECLQAU&#10;AAYACAAAACEAYp8P0K8BAABIAwAADgAAAAAAAAAAAAAAAAAuAgAAZHJzL2Uyb0RvYy54bWxQSwEC&#10;LQAUAAYACAAAACEAB3XVLtoAAAAHAQAADwAAAAAAAAAAAAAAAAAJBAAAZHJzL2Rvd25yZXYueG1s&#10;UEsFBgAAAAAEAAQA8wAAABAFAAAAAA==&#10;"/>
                  </w:pict>
                </mc:Fallback>
              </mc:AlternateContent>
            </w:r>
            <w:r>
              <w:rPr>
                <w:rFonts w:ascii="Times New Roman" w:hAnsi="Times New Roman"/>
                <w:i/>
                <w:iCs/>
                <w:lang w:val="pt-BR"/>
              </w:rPr>
              <w:t xml:space="preserve">    </w:t>
            </w:r>
          </w:p>
          <w:p w14:paraId="531F91B6" w14:textId="48377901" w:rsidR="00FB50F4" w:rsidRDefault="00A15000" w:rsidP="008C479A">
            <w:pPr>
              <w:jc w:val="center"/>
              <w:rPr>
                <w:rFonts w:ascii="Times New Roman" w:hAnsi="Times New Roman"/>
                <w:i/>
                <w:iCs/>
                <w:lang w:val="pt-BR"/>
              </w:rPr>
            </w:pPr>
            <w:r>
              <w:rPr>
                <w:rFonts w:ascii="Times New Roman" w:hAnsi="Times New Roman"/>
                <w:i/>
                <w:iCs/>
                <w:lang w:val="pt-BR"/>
              </w:rPr>
              <w:t>Tây Mỗ</w:t>
            </w:r>
            <w:r w:rsidR="00FB50F4">
              <w:rPr>
                <w:rFonts w:ascii="Times New Roman" w:hAnsi="Times New Roman"/>
                <w:i/>
                <w:iCs/>
                <w:lang w:val="pt-BR"/>
              </w:rPr>
              <w:t xml:space="preserve">, ngày </w:t>
            </w:r>
            <w:r w:rsidR="00FB50F4">
              <w:rPr>
                <w:rFonts w:ascii="Times New Roman" w:hAnsi="Times New Roman"/>
                <w:iCs/>
                <w:sz w:val="22"/>
                <w:szCs w:val="22"/>
                <w:lang w:val="pt-BR"/>
              </w:rPr>
              <w:t>…..</w:t>
            </w:r>
            <w:r w:rsidR="00FB50F4">
              <w:rPr>
                <w:rFonts w:ascii="Times New Roman" w:hAnsi="Times New Roman"/>
                <w:i/>
                <w:iCs/>
                <w:lang w:val="pt-BR"/>
              </w:rPr>
              <w:t xml:space="preserve"> tháng </w:t>
            </w:r>
            <w:r w:rsidR="00FB50F4">
              <w:rPr>
                <w:rFonts w:ascii="Times New Roman" w:hAnsi="Times New Roman"/>
                <w:iCs/>
                <w:sz w:val="22"/>
                <w:szCs w:val="22"/>
                <w:lang w:val="pt-BR"/>
              </w:rPr>
              <w:t>…….</w:t>
            </w:r>
            <w:r w:rsidR="00FB50F4">
              <w:rPr>
                <w:rFonts w:ascii="Times New Roman" w:hAnsi="Times New Roman"/>
                <w:i/>
                <w:iCs/>
                <w:lang w:val="pt-BR"/>
              </w:rPr>
              <w:t xml:space="preserve"> </w:t>
            </w:r>
            <w:r w:rsidR="008C479A">
              <w:rPr>
                <w:rFonts w:ascii="Times New Roman" w:hAnsi="Times New Roman"/>
                <w:i/>
                <w:iCs/>
                <w:lang w:val="pt-BR"/>
              </w:rPr>
              <w:t>n</w:t>
            </w:r>
            <w:r w:rsidR="00FB50F4">
              <w:rPr>
                <w:rFonts w:ascii="Times New Roman" w:hAnsi="Times New Roman"/>
                <w:i/>
                <w:iCs/>
                <w:lang w:val="pt-BR"/>
              </w:rPr>
              <w:t>ăm 20</w:t>
            </w:r>
            <w:r w:rsidR="008C479A">
              <w:rPr>
                <w:rFonts w:ascii="Times New Roman" w:hAnsi="Times New Roman"/>
                <w:i/>
                <w:iCs/>
                <w:lang w:val="pt-BR"/>
              </w:rPr>
              <w:t>2</w:t>
            </w:r>
            <w:r w:rsidR="0097021A">
              <w:rPr>
                <w:rFonts w:ascii="Times New Roman" w:hAnsi="Times New Roman"/>
                <w:i/>
                <w:iCs/>
                <w:lang w:val="pt-BR"/>
              </w:rPr>
              <w:t>5</w:t>
            </w:r>
            <w:r w:rsidR="00FB50F4">
              <w:rPr>
                <w:rFonts w:ascii="Times New Roman" w:hAnsi="Times New Roman"/>
                <w:i/>
                <w:iCs/>
                <w:lang w:val="pt-BR"/>
              </w:rPr>
              <w:t xml:space="preserve"> </w:t>
            </w:r>
          </w:p>
        </w:tc>
      </w:tr>
    </w:tbl>
    <w:p w14:paraId="32117830" w14:textId="77777777" w:rsidR="00FB50F4" w:rsidRDefault="00FB50F4" w:rsidP="00FB50F4">
      <w:pPr>
        <w:tabs>
          <w:tab w:val="left" w:pos="360"/>
        </w:tabs>
        <w:ind w:firstLine="360"/>
        <w:jc w:val="center"/>
        <w:rPr>
          <w:rFonts w:ascii="Times New Roman" w:hAnsi="Times New Roman"/>
          <w:b/>
          <w:bCs/>
          <w:sz w:val="32"/>
          <w:szCs w:val="32"/>
          <w:lang w:val="pt-BR"/>
        </w:rPr>
      </w:pPr>
      <w:r>
        <w:rPr>
          <w:rFonts w:ascii="Times New Roman" w:hAnsi="Times New Roman"/>
          <w:b/>
          <w:bCs/>
          <w:sz w:val="32"/>
          <w:szCs w:val="32"/>
          <w:lang w:val="pt-BR"/>
        </w:rPr>
        <w:t>KẾ HOẠCH</w:t>
      </w:r>
    </w:p>
    <w:p w14:paraId="633CA4C6" w14:textId="43F4A37E" w:rsidR="00FB50F4" w:rsidRPr="00A41460" w:rsidRDefault="00FB50F4" w:rsidP="00A41460">
      <w:pPr>
        <w:tabs>
          <w:tab w:val="left" w:pos="360"/>
        </w:tabs>
        <w:jc w:val="center"/>
        <w:rPr>
          <w:rFonts w:ascii="Times New Roman" w:hAnsi="Times New Roman"/>
          <w:b/>
          <w:bCs/>
          <w:spacing w:val="-10"/>
          <w:lang w:val="pt-BR"/>
        </w:rPr>
      </w:pPr>
      <w:r w:rsidRPr="00A41460">
        <w:rPr>
          <w:rFonts w:ascii="Times New Roman" w:hAnsi="Times New Roman"/>
          <w:b/>
          <w:bCs/>
          <w:spacing w:val="-10"/>
          <w:lang w:val="pt-BR"/>
        </w:rPr>
        <w:t xml:space="preserve">THỰC HIỆN DÂN CHỦ TRONG TRƯỜNG THCS </w:t>
      </w:r>
      <w:r w:rsidR="00A41460" w:rsidRPr="00A41460">
        <w:rPr>
          <w:rFonts w:ascii="Times New Roman" w:hAnsi="Times New Roman"/>
          <w:b/>
          <w:bCs/>
          <w:spacing w:val="-10"/>
          <w:lang w:val="pt-BR"/>
        </w:rPr>
        <w:t xml:space="preserve">NGUYỄN QUÝ </w:t>
      </w:r>
      <w:r w:rsidR="00A41460" w:rsidRPr="00A41460">
        <w:rPr>
          <w:rFonts w:ascii="Times New Roman" w:hAnsi="Times New Roman"/>
          <w:b/>
          <w:bCs/>
          <w:spacing w:val="-14"/>
          <w:lang w:val="pt-BR"/>
        </w:rPr>
        <w:t>ĐỨC</w:t>
      </w:r>
    </w:p>
    <w:p w14:paraId="288A29E1" w14:textId="77777777" w:rsidR="00FB50F4" w:rsidRDefault="00FB50F4" w:rsidP="00030AF1">
      <w:pPr>
        <w:pStyle w:val="NormalWeb"/>
        <w:spacing w:before="0" w:beforeAutospacing="0" w:after="0" w:afterAutospacing="0" w:line="288" w:lineRule="auto"/>
        <w:ind w:firstLine="360"/>
        <w:jc w:val="both"/>
        <w:rPr>
          <w:sz w:val="28"/>
          <w:szCs w:val="28"/>
          <w:lang w:val="pt-BR"/>
        </w:rPr>
      </w:pPr>
    </w:p>
    <w:p w14:paraId="3136C860" w14:textId="137ACCB3" w:rsidR="00D5331F" w:rsidRPr="00AC119A" w:rsidRDefault="00FB50F4" w:rsidP="00030AF1">
      <w:pPr>
        <w:spacing w:line="288" w:lineRule="auto"/>
        <w:jc w:val="both"/>
        <w:rPr>
          <w:rFonts w:ascii="Times New Roman" w:hAnsi="Times New Roman"/>
          <w:i/>
          <w:iCs/>
          <w:lang w:val="pt-BR"/>
        </w:rPr>
      </w:pPr>
      <w:r>
        <w:rPr>
          <w:rFonts w:ascii="Times New Roman" w:hAnsi="Times New Roman"/>
          <w:lang w:val="pt-BR"/>
        </w:rPr>
        <w:tab/>
      </w:r>
      <w:r w:rsidR="00D5331F" w:rsidRPr="00AC119A">
        <w:rPr>
          <w:rFonts w:ascii="Times New Roman" w:hAnsi="Times New Roman"/>
          <w:i/>
          <w:iCs/>
          <w:lang w:val="pt-BR"/>
        </w:rPr>
        <w:t>Căn  cứ Nghị định 04/2015/NĐ-CP ngày 09/01/2015 của Chính phủ về việc thực hiện dân chủ trong hoạt động của cơ quan hành chính nhà nước và đơn vị sự nghiệp công lập;</w:t>
      </w:r>
    </w:p>
    <w:p w14:paraId="1DB1DCD9" w14:textId="77777777" w:rsidR="00D5331F" w:rsidRPr="00AC119A" w:rsidRDefault="00D5331F" w:rsidP="00030AF1">
      <w:pPr>
        <w:spacing w:line="288" w:lineRule="auto"/>
        <w:ind w:left="268"/>
        <w:jc w:val="both"/>
        <w:rPr>
          <w:rFonts w:ascii="Times New Roman" w:hAnsi="Times New Roman"/>
          <w:i/>
          <w:iCs/>
          <w:spacing w:val="-6"/>
          <w:lang w:val="pt-BR"/>
        </w:rPr>
      </w:pPr>
      <w:r w:rsidRPr="00AC119A">
        <w:rPr>
          <w:rFonts w:ascii="Times New Roman" w:hAnsi="Times New Roman"/>
          <w:i/>
          <w:iCs/>
          <w:lang w:val="pt-BR"/>
        </w:rPr>
        <w:tab/>
      </w:r>
      <w:r w:rsidRPr="00AC119A">
        <w:rPr>
          <w:rFonts w:ascii="Times New Roman" w:hAnsi="Times New Roman"/>
          <w:i/>
          <w:iCs/>
          <w:spacing w:val="-6"/>
          <w:lang w:val="pt-BR"/>
        </w:rPr>
        <w:t xml:space="preserve"> Căn cứ Thông tư số 11/2020/TT-BGDĐT ngày 19/06/2020 của Bộ giáo dục và Đào tạo về việc hướng dẫn thực hiện dân chủ trong hoạt động của cơ sở giáo dục;</w:t>
      </w:r>
    </w:p>
    <w:p w14:paraId="4B723FBB" w14:textId="6711BFCF" w:rsidR="00D5331F" w:rsidRPr="00AC119A" w:rsidRDefault="00D5331F" w:rsidP="00030AF1">
      <w:pPr>
        <w:spacing w:line="288" w:lineRule="auto"/>
        <w:jc w:val="both"/>
        <w:rPr>
          <w:rFonts w:ascii="Times New Roman" w:hAnsi="Times New Roman"/>
          <w:i/>
          <w:iCs/>
          <w:lang w:val="pt-BR"/>
        </w:rPr>
      </w:pPr>
      <w:r w:rsidRPr="00AC119A">
        <w:rPr>
          <w:rFonts w:ascii="Times New Roman" w:hAnsi="Times New Roman"/>
          <w:i/>
          <w:iCs/>
          <w:lang w:val="pt-BR"/>
        </w:rPr>
        <w:tab/>
        <w:t>Căn cứ Điều lệ trường trung học cơ sở ban hành kèm theo thông tư số 32/2020-BGD&amp;ĐT ngày 19/5/2020 của Bộ GDDT;</w:t>
      </w:r>
    </w:p>
    <w:p w14:paraId="44E52FE7" w14:textId="09B47FE2" w:rsidR="00FB50F4" w:rsidRPr="00AC119A" w:rsidRDefault="00E80523" w:rsidP="00030AF1">
      <w:pPr>
        <w:pStyle w:val="NormalWeb"/>
        <w:spacing w:before="0" w:beforeAutospacing="0" w:after="0" w:afterAutospacing="0" w:line="288" w:lineRule="auto"/>
        <w:ind w:firstLine="720"/>
        <w:jc w:val="both"/>
        <w:rPr>
          <w:i/>
          <w:iCs/>
          <w:sz w:val="28"/>
          <w:szCs w:val="28"/>
          <w:lang w:val="pt-BR"/>
        </w:rPr>
      </w:pPr>
      <w:r w:rsidRPr="00AC119A">
        <w:rPr>
          <w:i/>
          <w:iCs/>
          <w:sz w:val="28"/>
          <w:szCs w:val="28"/>
          <w:lang w:val="pt-BR"/>
        </w:rPr>
        <w:t>Chi bộ t</w:t>
      </w:r>
      <w:r w:rsidR="00FB50F4" w:rsidRPr="00AC119A">
        <w:rPr>
          <w:i/>
          <w:iCs/>
          <w:sz w:val="28"/>
          <w:szCs w:val="28"/>
          <w:lang w:val="pt-BR"/>
        </w:rPr>
        <w:t xml:space="preserve">rường THCS </w:t>
      </w:r>
      <w:r w:rsidR="00A41460" w:rsidRPr="00AC119A">
        <w:rPr>
          <w:i/>
          <w:iCs/>
          <w:sz w:val="28"/>
          <w:szCs w:val="28"/>
          <w:lang w:val="pt-BR"/>
        </w:rPr>
        <w:t>Nguyễn Quý Đức</w:t>
      </w:r>
      <w:r w:rsidR="00FB50F4" w:rsidRPr="00AC119A">
        <w:rPr>
          <w:i/>
          <w:iCs/>
          <w:sz w:val="28"/>
          <w:szCs w:val="28"/>
          <w:lang w:val="pt-BR"/>
        </w:rPr>
        <w:t xml:space="preserve"> xây dựng kế hoạch này nhằm cụ thể hóa các nội dung thực hiện quy chế dân chủ như sau:</w:t>
      </w:r>
    </w:p>
    <w:p w14:paraId="276B99BF" w14:textId="77777777" w:rsidR="00FB50F4" w:rsidRDefault="00FB50F4" w:rsidP="00030AF1">
      <w:pPr>
        <w:pStyle w:val="NormalWeb"/>
        <w:spacing w:before="0" w:beforeAutospacing="0" w:after="0" w:afterAutospacing="0" w:line="288" w:lineRule="auto"/>
        <w:jc w:val="both"/>
        <w:rPr>
          <w:sz w:val="28"/>
          <w:szCs w:val="28"/>
          <w:lang w:val="pt-BR"/>
        </w:rPr>
      </w:pPr>
      <w:r>
        <w:rPr>
          <w:rStyle w:val="Strong"/>
          <w:sz w:val="28"/>
          <w:szCs w:val="28"/>
          <w:lang w:val="pt-BR"/>
        </w:rPr>
        <w:t>I. MỤC ĐÍCH YÊU CẦU:</w:t>
      </w:r>
    </w:p>
    <w:p w14:paraId="65F5EC48"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1. Tạo điều kiện cho cán bộ, giáo viên, nhân viên phát huy quyền làm chủ, sáng tạo trong mọi hoạt động của trường học góp phần xây dựng đơn vị trong sạch, vững mạnh. Xây dựng đội ngũ cán bộ, giáo viên, nhân viên có đủ phẩm chất, năng lực, làm việc có hiệu quả, đáp ứng yêu cầu phát triển đất nước, ngăn chặn và phòng chống tham nhũng, lãng phí, quan liêu, phiền hà, sách nhiễu nhân dân.</w:t>
      </w:r>
    </w:p>
    <w:p w14:paraId="26767354" w14:textId="7A081374" w:rsidR="00FB50F4" w:rsidRDefault="00FB50F4" w:rsidP="00030AF1">
      <w:pPr>
        <w:pStyle w:val="NormalWeb"/>
        <w:spacing w:before="0" w:beforeAutospacing="0" w:after="0" w:afterAutospacing="0" w:line="288" w:lineRule="auto"/>
        <w:ind w:firstLine="720"/>
        <w:jc w:val="both"/>
        <w:rPr>
          <w:spacing w:val="-6"/>
          <w:sz w:val="28"/>
          <w:szCs w:val="28"/>
          <w:lang w:val="pt-BR"/>
        </w:rPr>
      </w:pPr>
      <w:r>
        <w:rPr>
          <w:spacing w:val="-6"/>
          <w:sz w:val="28"/>
          <w:szCs w:val="28"/>
          <w:lang w:val="pt-BR"/>
        </w:rPr>
        <w:t xml:space="preserve">2. Phát huy quyền làm chủ của cán bộ, giáo </w:t>
      </w:r>
      <w:r w:rsidR="00CA24FA">
        <w:rPr>
          <w:spacing w:val="-6"/>
          <w:sz w:val="28"/>
          <w:szCs w:val="28"/>
          <w:lang w:val="pt-BR"/>
        </w:rPr>
        <w:t>v</w:t>
      </w:r>
      <w:r>
        <w:rPr>
          <w:spacing w:val="-6"/>
          <w:sz w:val="28"/>
          <w:szCs w:val="28"/>
          <w:lang w:val="pt-BR"/>
        </w:rPr>
        <w:t>iên, nhân viên</w:t>
      </w:r>
      <w:r w:rsidR="00CA24FA">
        <w:rPr>
          <w:spacing w:val="-6"/>
          <w:sz w:val="28"/>
          <w:szCs w:val="28"/>
          <w:lang w:val="pt-BR"/>
        </w:rPr>
        <w:t xml:space="preserve">, học sinh; nâng cao trách nhiệm của hiệu trưởng. </w:t>
      </w:r>
    </w:p>
    <w:p w14:paraId="293329F2"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3. Tăng cường khối đại đoàn kết trong nội bộ nhà trường. Tích cực động viên về vật chất và tinh thần cho CBGVNV, phát huy sự ủng hộ của CMHS trong việc chăm lo và phát triển sự nghiệp giáo dục của nhà trường.</w:t>
      </w:r>
    </w:p>
    <w:p w14:paraId="5EE09B84" w14:textId="46EE2F3B" w:rsidR="0027713B" w:rsidRDefault="0027713B" w:rsidP="00030AF1">
      <w:pPr>
        <w:pStyle w:val="NormalWeb"/>
        <w:spacing w:before="0" w:beforeAutospacing="0" w:after="0" w:afterAutospacing="0" w:line="288" w:lineRule="auto"/>
        <w:ind w:firstLine="720"/>
        <w:jc w:val="both"/>
        <w:rPr>
          <w:sz w:val="28"/>
          <w:szCs w:val="28"/>
          <w:lang w:val="pt-BR"/>
        </w:rPr>
      </w:pPr>
      <w:r>
        <w:rPr>
          <w:sz w:val="28"/>
          <w:szCs w:val="28"/>
          <w:lang w:val="pt-BR"/>
        </w:rPr>
        <w:t xml:space="preserve">4. </w:t>
      </w:r>
      <w:proofErr w:type="spellStart"/>
      <w:r w:rsidRPr="0027713B">
        <w:rPr>
          <w:sz w:val="28"/>
          <w:szCs w:val="28"/>
        </w:rPr>
        <w:t>Tăng</w:t>
      </w:r>
      <w:proofErr w:type="spellEnd"/>
      <w:r w:rsidRPr="0027713B">
        <w:rPr>
          <w:sz w:val="28"/>
          <w:szCs w:val="28"/>
        </w:rPr>
        <w:t xml:space="preserve"> </w:t>
      </w:r>
      <w:proofErr w:type="spellStart"/>
      <w:r w:rsidRPr="0027713B">
        <w:rPr>
          <w:sz w:val="28"/>
          <w:szCs w:val="28"/>
        </w:rPr>
        <w:t>cường</w:t>
      </w:r>
      <w:proofErr w:type="spellEnd"/>
      <w:r w:rsidRPr="0027713B">
        <w:rPr>
          <w:sz w:val="28"/>
          <w:szCs w:val="28"/>
        </w:rPr>
        <w:t xml:space="preserve"> </w:t>
      </w:r>
      <w:proofErr w:type="spellStart"/>
      <w:r w:rsidRPr="0027713B">
        <w:rPr>
          <w:sz w:val="28"/>
          <w:szCs w:val="28"/>
        </w:rPr>
        <w:t>nề</w:t>
      </w:r>
      <w:proofErr w:type="spellEnd"/>
      <w:r w:rsidRPr="0027713B">
        <w:rPr>
          <w:sz w:val="28"/>
          <w:szCs w:val="28"/>
        </w:rPr>
        <w:t xml:space="preserve"> </w:t>
      </w:r>
      <w:proofErr w:type="spellStart"/>
      <w:r w:rsidRPr="0027713B">
        <w:rPr>
          <w:sz w:val="28"/>
          <w:szCs w:val="28"/>
        </w:rPr>
        <w:t>nếp</w:t>
      </w:r>
      <w:proofErr w:type="spellEnd"/>
      <w:r w:rsidRPr="0027713B">
        <w:rPr>
          <w:sz w:val="28"/>
          <w:szCs w:val="28"/>
        </w:rPr>
        <w:t xml:space="preserve">, </w:t>
      </w:r>
      <w:proofErr w:type="spellStart"/>
      <w:r w:rsidRPr="0027713B">
        <w:rPr>
          <w:sz w:val="28"/>
          <w:szCs w:val="28"/>
        </w:rPr>
        <w:t>kỷ</w:t>
      </w:r>
      <w:proofErr w:type="spellEnd"/>
      <w:r w:rsidRPr="0027713B">
        <w:rPr>
          <w:sz w:val="28"/>
          <w:szCs w:val="28"/>
        </w:rPr>
        <w:t xml:space="preserve"> </w:t>
      </w:r>
      <w:proofErr w:type="spellStart"/>
      <w:r w:rsidRPr="0027713B">
        <w:rPr>
          <w:sz w:val="28"/>
          <w:szCs w:val="28"/>
        </w:rPr>
        <w:t>cương</w:t>
      </w:r>
      <w:proofErr w:type="spellEnd"/>
      <w:r w:rsidRPr="0027713B">
        <w:rPr>
          <w:sz w:val="28"/>
          <w:szCs w:val="28"/>
        </w:rPr>
        <w:t xml:space="preserve">, </w:t>
      </w:r>
      <w:proofErr w:type="spellStart"/>
      <w:r w:rsidRPr="0027713B">
        <w:rPr>
          <w:sz w:val="28"/>
          <w:szCs w:val="28"/>
        </w:rPr>
        <w:t>kỷ</w:t>
      </w:r>
      <w:proofErr w:type="spellEnd"/>
      <w:r w:rsidRPr="0027713B">
        <w:rPr>
          <w:sz w:val="28"/>
          <w:szCs w:val="28"/>
        </w:rPr>
        <w:t xml:space="preserve"> </w:t>
      </w:r>
      <w:proofErr w:type="spellStart"/>
      <w:r w:rsidRPr="0027713B">
        <w:rPr>
          <w:sz w:val="28"/>
          <w:szCs w:val="28"/>
        </w:rPr>
        <w:t>luật</w:t>
      </w:r>
      <w:proofErr w:type="spellEnd"/>
      <w:r w:rsidRPr="0027713B">
        <w:rPr>
          <w:sz w:val="28"/>
          <w:szCs w:val="28"/>
        </w:rPr>
        <w:t xml:space="preserve"> </w:t>
      </w:r>
      <w:proofErr w:type="spellStart"/>
      <w:r w:rsidRPr="0027713B">
        <w:rPr>
          <w:sz w:val="28"/>
          <w:szCs w:val="28"/>
        </w:rPr>
        <w:t>trong</w:t>
      </w:r>
      <w:proofErr w:type="spellEnd"/>
      <w:r w:rsidRPr="0027713B">
        <w:rPr>
          <w:sz w:val="28"/>
          <w:szCs w:val="28"/>
        </w:rPr>
        <w:t xml:space="preserve"> </w:t>
      </w:r>
      <w:proofErr w:type="spellStart"/>
      <w:r w:rsidRPr="0027713B">
        <w:rPr>
          <w:sz w:val="28"/>
          <w:szCs w:val="28"/>
        </w:rPr>
        <w:t>hoạt</w:t>
      </w:r>
      <w:proofErr w:type="spellEnd"/>
      <w:r w:rsidRPr="0027713B">
        <w:rPr>
          <w:sz w:val="28"/>
          <w:szCs w:val="28"/>
        </w:rPr>
        <w:t xml:space="preserve"> </w:t>
      </w:r>
      <w:proofErr w:type="spellStart"/>
      <w:r w:rsidRPr="0027713B">
        <w:rPr>
          <w:sz w:val="28"/>
          <w:szCs w:val="28"/>
        </w:rPr>
        <w:t>động</w:t>
      </w:r>
      <w:proofErr w:type="spellEnd"/>
      <w:r w:rsidRPr="0027713B">
        <w:rPr>
          <w:sz w:val="28"/>
          <w:szCs w:val="28"/>
        </w:rPr>
        <w:t xml:space="preserve"> </w:t>
      </w:r>
      <w:proofErr w:type="spellStart"/>
      <w:r w:rsidRPr="0027713B">
        <w:rPr>
          <w:sz w:val="28"/>
          <w:szCs w:val="28"/>
        </w:rPr>
        <w:t>của</w:t>
      </w:r>
      <w:proofErr w:type="spellEnd"/>
      <w:r w:rsidRPr="0027713B">
        <w:rPr>
          <w:sz w:val="28"/>
          <w:szCs w:val="28"/>
        </w:rPr>
        <w:t xml:space="preserve"> </w:t>
      </w:r>
      <w:proofErr w:type="spellStart"/>
      <w:r w:rsidRPr="0027713B">
        <w:rPr>
          <w:sz w:val="28"/>
          <w:szCs w:val="28"/>
        </w:rPr>
        <w:t>cơ</w:t>
      </w:r>
      <w:proofErr w:type="spellEnd"/>
      <w:r w:rsidRPr="0027713B">
        <w:rPr>
          <w:sz w:val="28"/>
          <w:szCs w:val="28"/>
        </w:rPr>
        <w:t xml:space="preserve"> </w:t>
      </w:r>
      <w:proofErr w:type="spellStart"/>
      <w:r w:rsidRPr="0027713B">
        <w:rPr>
          <w:sz w:val="28"/>
          <w:szCs w:val="28"/>
        </w:rPr>
        <w:t>sở</w:t>
      </w:r>
      <w:proofErr w:type="spellEnd"/>
      <w:r w:rsidRPr="0027713B">
        <w:rPr>
          <w:sz w:val="28"/>
          <w:szCs w:val="28"/>
        </w:rPr>
        <w:t xml:space="preserve"> </w:t>
      </w:r>
      <w:proofErr w:type="spellStart"/>
      <w:r w:rsidRPr="0027713B">
        <w:rPr>
          <w:sz w:val="28"/>
          <w:szCs w:val="28"/>
        </w:rPr>
        <w:t>giáo</w:t>
      </w:r>
      <w:proofErr w:type="spellEnd"/>
      <w:r w:rsidRPr="0027713B">
        <w:rPr>
          <w:sz w:val="28"/>
          <w:szCs w:val="28"/>
        </w:rPr>
        <w:t xml:space="preserve"> </w:t>
      </w:r>
      <w:proofErr w:type="spellStart"/>
      <w:r w:rsidRPr="0027713B">
        <w:rPr>
          <w:sz w:val="28"/>
          <w:szCs w:val="28"/>
        </w:rPr>
        <w:t>dục</w:t>
      </w:r>
      <w:proofErr w:type="spellEnd"/>
      <w:r w:rsidRPr="0027713B">
        <w:rPr>
          <w:sz w:val="28"/>
          <w:szCs w:val="28"/>
        </w:rPr>
        <w:t xml:space="preserve">, </w:t>
      </w:r>
      <w:proofErr w:type="spellStart"/>
      <w:r w:rsidRPr="0027713B">
        <w:rPr>
          <w:sz w:val="28"/>
          <w:szCs w:val="28"/>
        </w:rPr>
        <w:t>góp</w:t>
      </w:r>
      <w:proofErr w:type="spellEnd"/>
      <w:r w:rsidRPr="0027713B">
        <w:rPr>
          <w:sz w:val="28"/>
          <w:szCs w:val="28"/>
        </w:rPr>
        <w:t xml:space="preserve"> </w:t>
      </w:r>
      <w:proofErr w:type="spellStart"/>
      <w:r w:rsidRPr="0027713B">
        <w:rPr>
          <w:sz w:val="28"/>
          <w:szCs w:val="28"/>
        </w:rPr>
        <w:t>phần</w:t>
      </w:r>
      <w:proofErr w:type="spellEnd"/>
      <w:r w:rsidRPr="0027713B">
        <w:rPr>
          <w:sz w:val="28"/>
          <w:szCs w:val="28"/>
        </w:rPr>
        <w:t xml:space="preserve"> </w:t>
      </w:r>
      <w:proofErr w:type="spellStart"/>
      <w:r w:rsidRPr="0027713B">
        <w:rPr>
          <w:sz w:val="28"/>
          <w:szCs w:val="28"/>
        </w:rPr>
        <w:t>xây</w:t>
      </w:r>
      <w:proofErr w:type="spellEnd"/>
      <w:r w:rsidRPr="0027713B">
        <w:rPr>
          <w:sz w:val="28"/>
          <w:szCs w:val="28"/>
        </w:rPr>
        <w:t xml:space="preserve"> </w:t>
      </w:r>
      <w:proofErr w:type="spellStart"/>
      <w:r w:rsidRPr="0027713B">
        <w:rPr>
          <w:sz w:val="28"/>
          <w:szCs w:val="28"/>
        </w:rPr>
        <w:t>dựng</w:t>
      </w:r>
      <w:proofErr w:type="spellEnd"/>
      <w:r w:rsidRPr="0027713B">
        <w:rPr>
          <w:sz w:val="28"/>
          <w:szCs w:val="28"/>
        </w:rPr>
        <w:t xml:space="preserve"> </w:t>
      </w:r>
      <w:proofErr w:type="spellStart"/>
      <w:r w:rsidRPr="0027713B">
        <w:rPr>
          <w:sz w:val="28"/>
          <w:szCs w:val="28"/>
        </w:rPr>
        <w:t>môi</w:t>
      </w:r>
      <w:proofErr w:type="spellEnd"/>
      <w:r w:rsidRPr="0027713B">
        <w:rPr>
          <w:sz w:val="28"/>
          <w:szCs w:val="28"/>
        </w:rPr>
        <w:t xml:space="preserve"> </w:t>
      </w:r>
      <w:proofErr w:type="spellStart"/>
      <w:r w:rsidRPr="0027713B">
        <w:rPr>
          <w:sz w:val="28"/>
          <w:szCs w:val="28"/>
        </w:rPr>
        <w:t>trường</w:t>
      </w:r>
      <w:proofErr w:type="spellEnd"/>
      <w:r w:rsidRPr="0027713B">
        <w:rPr>
          <w:sz w:val="28"/>
          <w:szCs w:val="28"/>
        </w:rPr>
        <w:t xml:space="preserve"> </w:t>
      </w:r>
      <w:proofErr w:type="spellStart"/>
      <w:r w:rsidRPr="0027713B">
        <w:rPr>
          <w:sz w:val="28"/>
          <w:szCs w:val="28"/>
        </w:rPr>
        <w:t>giáo</w:t>
      </w:r>
      <w:proofErr w:type="spellEnd"/>
      <w:r w:rsidRPr="0027713B">
        <w:rPr>
          <w:sz w:val="28"/>
          <w:szCs w:val="28"/>
        </w:rPr>
        <w:t xml:space="preserve"> </w:t>
      </w:r>
      <w:proofErr w:type="spellStart"/>
      <w:r w:rsidRPr="0027713B">
        <w:rPr>
          <w:sz w:val="28"/>
          <w:szCs w:val="28"/>
        </w:rPr>
        <w:t>dục</w:t>
      </w:r>
      <w:proofErr w:type="spellEnd"/>
      <w:r w:rsidRPr="0027713B">
        <w:rPr>
          <w:sz w:val="28"/>
          <w:szCs w:val="28"/>
        </w:rPr>
        <w:t xml:space="preserve"> </w:t>
      </w:r>
      <w:proofErr w:type="spellStart"/>
      <w:r w:rsidRPr="0027713B">
        <w:rPr>
          <w:sz w:val="28"/>
          <w:szCs w:val="28"/>
        </w:rPr>
        <w:t>thân</w:t>
      </w:r>
      <w:proofErr w:type="spellEnd"/>
      <w:r w:rsidRPr="0027713B">
        <w:rPr>
          <w:sz w:val="28"/>
          <w:szCs w:val="28"/>
        </w:rPr>
        <w:t xml:space="preserve"> </w:t>
      </w:r>
      <w:proofErr w:type="spellStart"/>
      <w:r w:rsidRPr="0027713B">
        <w:rPr>
          <w:sz w:val="28"/>
          <w:szCs w:val="28"/>
        </w:rPr>
        <w:t>thiện</w:t>
      </w:r>
      <w:proofErr w:type="spellEnd"/>
      <w:r w:rsidRPr="0027713B">
        <w:rPr>
          <w:sz w:val="28"/>
          <w:szCs w:val="28"/>
        </w:rPr>
        <w:t xml:space="preserve">, </w:t>
      </w:r>
      <w:proofErr w:type="spellStart"/>
      <w:r w:rsidRPr="0027713B">
        <w:rPr>
          <w:sz w:val="28"/>
          <w:szCs w:val="28"/>
        </w:rPr>
        <w:t>lành</w:t>
      </w:r>
      <w:proofErr w:type="spellEnd"/>
      <w:r w:rsidRPr="0027713B">
        <w:rPr>
          <w:sz w:val="28"/>
          <w:szCs w:val="28"/>
        </w:rPr>
        <w:t xml:space="preserve"> </w:t>
      </w:r>
      <w:proofErr w:type="spellStart"/>
      <w:r w:rsidRPr="0027713B">
        <w:rPr>
          <w:sz w:val="28"/>
          <w:szCs w:val="28"/>
        </w:rPr>
        <w:t>mạnh</w:t>
      </w:r>
      <w:proofErr w:type="spellEnd"/>
      <w:r w:rsidRPr="0027713B">
        <w:rPr>
          <w:sz w:val="28"/>
          <w:szCs w:val="28"/>
        </w:rPr>
        <w:t xml:space="preserve">, </w:t>
      </w:r>
      <w:proofErr w:type="spellStart"/>
      <w:r w:rsidRPr="0027713B">
        <w:rPr>
          <w:sz w:val="28"/>
          <w:szCs w:val="28"/>
        </w:rPr>
        <w:t>nâng</w:t>
      </w:r>
      <w:proofErr w:type="spellEnd"/>
      <w:r w:rsidRPr="0027713B">
        <w:rPr>
          <w:sz w:val="28"/>
          <w:szCs w:val="28"/>
        </w:rPr>
        <w:t xml:space="preserve"> </w:t>
      </w:r>
      <w:proofErr w:type="spellStart"/>
      <w:r w:rsidRPr="0027713B">
        <w:rPr>
          <w:sz w:val="28"/>
          <w:szCs w:val="28"/>
        </w:rPr>
        <w:t>cao</w:t>
      </w:r>
      <w:proofErr w:type="spellEnd"/>
      <w:r w:rsidRPr="0027713B">
        <w:rPr>
          <w:sz w:val="28"/>
          <w:szCs w:val="28"/>
        </w:rPr>
        <w:t xml:space="preserve"> </w:t>
      </w:r>
      <w:proofErr w:type="spellStart"/>
      <w:r w:rsidRPr="0027713B">
        <w:rPr>
          <w:sz w:val="28"/>
          <w:szCs w:val="28"/>
        </w:rPr>
        <w:t>chất</w:t>
      </w:r>
      <w:proofErr w:type="spellEnd"/>
      <w:r w:rsidRPr="0027713B">
        <w:rPr>
          <w:sz w:val="28"/>
          <w:szCs w:val="28"/>
        </w:rPr>
        <w:t xml:space="preserve"> </w:t>
      </w:r>
      <w:proofErr w:type="spellStart"/>
      <w:r w:rsidRPr="0027713B">
        <w:rPr>
          <w:sz w:val="28"/>
          <w:szCs w:val="28"/>
        </w:rPr>
        <w:t>lượng</w:t>
      </w:r>
      <w:proofErr w:type="spellEnd"/>
      <w:r w:rsidRPr="0027713B">
        <w:rPr>
          <w:sz w:val="28"/>
          <w:szCs w:val="28"/>
        </w:rPr>
        <w:t xml:space="preserve"> </w:t>
      </w:r>
      <w:proofErr w:type="spellStart"/>
      <w:r w:rsidRPr="0027713B">
        <w:rPr>
          <w:sz w:val="28"/>
          <w:szCs w:val="28"/>
        </w:rPr>
        <w:t>giáo</w:t>
      </w:r>
      <w:proofErr w:type="spellEnd"/>
      <w:r w:rsidRPr="0027713B">
        <w:rPr>
          <w:sz w:val="28"/>
          <w:szCs w:val="28"/>
        </w:rPr>
        <w:t xml:space="preserve"> </w:t>
      </w:r>
      <w:proofErr w:type="spellStart"/>
      <w:r w:rsidRPr="0027713B">
        <w:rPr>
          <w:sz w:val="28"/>
          <w:szCs w:val="28"/>
        </w:rPr>
        <w:t>dục</w:t>
      </w:r>
      <w:proofErr w:type="spellEnd"/>
      <w:r w:rsidRPr="0027713B">
        <w:rPr>
          <w:sz w:val="28"/>
          <w:szCs w:val="28"/>
        </w:rPr>
        <w:t xml:space="preserve">, </w:t>
      </w:r>
      <w:proofErr w:type="spellStart"/>
      <w:r w:rsidRPr="0027713B">
        <w:rPr>
          <w:sz w:val="28"/>
          <w:szCs w:val="28"/>
        </w:rPr>
        <w:t>đào</w:t>
      </w:r>
      <w:proofErr w:type="spellEnd"/>
      <w:r w:rsidRPr="0027713B">
        <w:rPr>
          <w:sz w:val="28"/>
          <w:szCs w:val="28"/>
        </w:rPr>
        <w:t xml:space="preserve"> </w:t>
      </w:r>
      <w:proofErr w:type="spellStart"/>
      <w:r w:rsidRPr="0027713B">
        <w:rPr>
          <w:sz w:val="28"/>
          <w:szCs w:val="28"/>
        </w:rPr>
        <w:t>tạo</w:t>
      </w:r>
      <w:proofErr w:type="spellEnd"/>
      <w:r w:rsidRPr="0027713B">
        <w:rPr>
          <w:sz w:val="28"/>
          <w:szCs w:val="28"/>
        </w:rPr>
        <w:t xml:space="preserve">; </w:t>
      </w:r>
      <w:proofErr w:type="spellStart"/>
      <w:r w:rsidRPr="0027713B">
        <w:rPr>
          <w:sz w:val="28"/>
          <w:szCs w:val="28"/>
        </w:rPr>
        <w:t>phòng</w:t>
      </w:r>
      <w:proofErr w:type="spellEnd"/>
      <w:r w:rsidRPr="0027713B">
        <w:rPr>
          <w:sz w:val="28"/>
          <w:szCs w:val="28"/>
        </w:rPr>
        <w:t xml:space="preserve"> </w:t>
      </w:r>
      <w:proofErr w:type="spellStart"/>
      <w:r w:rsidRPr="0027713B">
        <w:rPr>
          <w:sz w:val="28"/>
          <w:szCs w:val="28"/>
        </w:rPr>
        <w:t>chống</w:t>
      </w:r>
      <w:proofErr w:type="spellEnd"/>
      <w:r w:rsidRPr="0027713B">
        <w:rPr>
          <w:sz w:val="28"/>
          <w:szCs w:val="28"/>
        </w:rPr>
        <w:t xml:space="preserve"> </w:t>
      </w:r>
      <w:proofErr w:type="spellStart"/>
      <w:r w:rsidRPr="0027713B">
        <w:rPr>
          <w:sz w:val="28"/>
          <w:szCs w:val="28"/>
        </w:rPr>
        <w:t>các</w:t>
      </w:r>
      <w:proofErr w:type="spellEnd"/>
      <w:r w:rsidRPr="0027713B">
        <w:rPr>
          <w:sz w:val="28"/>
          <w:szCs w:val="28"/>
        </w:rPr>
        <w:t xml:space="preserve"> </w:t>
      </w:r>
      <w:proofErr w:type="spellStart"/>
      <w:r w:rsidRPr="0027713B">
        <w:rPr>
          <w:sz w:val="28"/>
          <w:szCs w:val="28"/>
        </w:rPr>
        <w:t>hành</w:t>
      </w:r>
      <w:proofErr w:type="spellEnd"/>
      <w:r w:rsidRPr="0027713B">
        <w:rPr>
          <w:sz w:val="28"/>
          <w:szCs w:val="28"/>
        </w:rPr>
        <w:t xml:space="preserve"> vi </w:t>
      </w:r>
      <w:proofErr w:type="spellStart"/>
      <w:r w:rsidRPr="0027713B">
        <w:rPr>
          <w:sz w:val="28"/>
          <w:szCs w:val="28"/>
        </w:rPr>
        <w:t>tiêu</w:t>
      </w:r>
      <w:proofErr w:type="spellEnd"/>
      <w:r w:rsidRPr="0027713B">
        <w:rPr>
          <w:sz w:val="28"/>
          <w:szCs w:val="28"/>
        </w:rPr>
        <w:t xml:space="preserve"> </w:t>
      </w:r>
      <w:proofErr w:type="spellStart"/>
      <w:r w:rsidRPr="0027713B">
        <w:rPr>
          <w:sz w:val="28"/>
          <w:szCs w:val="28"/>
        </w:rPr>
        <w:t>cực</w:t>
      </w:r>
      <w:proofErr w:type="spellEnd"/>
      <w:r w:rsidRPr="0027713B">
        <w:rPr>
          <w:sz w:val="28"/>
          <w:szCs w:val="28"/>
        </w:rPr>
        <w:t xml:space="preserve">, </w:t>
      </w:r>
      <w:proofErr w:type="spellStart"/>
      <w:r w:rsidRPr="0027713B">
        <w:rPr>
          <w:sz w:val="28"/>
          <w:szCs w:val="28"/>
        </w:rPr>
        <w:t>tham</w:t>
      </w:r>
      <w:proofErr w:type="spellEnd"/>
      <w:r w:rsidRPr="0027713B">
        <w:rPr>
          <w:sz w:val="28"/>
          <w:szCs w:val="28"/>
        </w:rPr>
        <w:t xml:space="preserve"> </w:t>
      </w:r>
      <w:proofErr w:type="spellStart"/>
      <w:r w:rsidRPr="0027713B">
        <w:rPr>
          <w:sz w:val="28"/>
          <w:szCs w:val="28"/>
        </w:rPr>
        <w:t>nhũng</w:t>
      </w:r>
      <w:proofErr w:type="spellEnd"/>
      <w:r w:rsidRPr="0027713B">
        <w:rPr>
          <w:sz w:val="28"/>
          <w:szCs w:val="28"/>
        </w:rPr>
        <w:t xml:space="preserve">, </w:t>
      </w:r>
      <w:proofErr w:type="spellStart"/>
      <w:r w:rsidRPr="0027713B">
        <w:rPr>
          <w:sz w:val="28"/>
          <w:szCs w:val="28"/>
        </w:rPr>
        <w:t>lãng</w:t>
      </w:r>
      <w:proofErr w:type="spellEnd"/>
      <w:r w:rsidRPr="0027713B">
        <w:rPr>
          <w:sz w:val="28"/>
          <w:szCs w:val="28"/>
        </w:rPr>
        <w:t xml:space="preserve"> </w:t>
      </w:r>
      <w:proofErr w:type="spellStart"/>
      <w:r w:rsidRPr="0027713B">
        <w:rPr>
          <w:sz w:val="28"/>
          <w:szCs w:val="28"/>
        </w:rPr>
        <w:t>phí</w:t>
      </w:r>
      <w:proofErr w:type="spellEnd"/>
      <w:r w:rsidRPr="0027713B">
        <w:rPr>
          <w:sz w:val="28"/>
          <w:szCs w:val="28"/>
        </w:rPr>
        <w:t xml:space="preserve">, </w:t>
      </w:r>
      <w:proofErr w:type="spellStart"/>
      <w:r w:rsidRPr="0027713B">
        <w:rPr>
          <w:sz w:val="28"/>
          <w:szCs w:val="28"/>
        </w:rPr>
        <w:t>quan</w:t>
      </w:r>
      <w:proofErr w:type="spellEnd"/>
      <w:r w:rsidRPr="0027713B">
        <w:rPr>
          <w:sz w:val="28"/>
          <w:szCs w:val="28"/>
        </w:rPr>
        <w:t xml:space="preserve"> </w:t>
      </w:r>
      <w:proofErr w:type="spellStart"/>
      <w:r w:rsidRPr="0027713B">
        <w:rPr>
          <w:sz w:val="28"/>
          <w:szCs w:val="28"/>
        </w:rPr>
        <w:t>liêu</w:t>
      </w:r>
      <w:proofErr w:type="spellEnd"/>
      <w:r w:rsidRPr="0027713B">
        <w:rPr>
          <w:sz w:val="28"/>
          <w:szCs w:val="28"/>
        </w:rPr>
        <w:t xml:space="preserve">, </w:t>
      </w:r>
      <w:proofErr w:type="spellStart"/>
      <w:r w:rsidRPr="0027713B">
        <w:rPr>
          <w:sz w:val="28"/>
          <w:szCs w:val="28"/>
        </w:rPr>
        <w:t>cửa</w:t>
      </w:r>
      <w:proofErr w:type="spellEnd"/>
      <w:r w:rsidRPr="0027713B">
        <w:rPr>
          <w:sz w:val="28"/>
          <w:szCs w:val="28"/>
        </w:rPr>
        <w:t xml:space="preserve"> </w:t>
      </w:r>
      <w:proofErr w:type="spellStart"/>
      <w:r w:rsidRPr="0027713B">
        <w:rPr>
          <w:sz w:val="28"/>
          <w:szCs w:val="28"/>
        </w:rPr>
        <w:t>quyền</w:t>
      </w:r>
      <w:proofErr w:type="spellEnd"/>
      <w:r w:rsidRPr="0027713B">
        <w:rPr>
          <w:sz w:val="28"/>
          <w:szCs w:val="28"/>
        </w:rPr>
        <w:t>.</w:t>
      </w:r>
    </w:p>
    <w:p w14:paraId="2ADCE6E2" w14:textId="455EDE51" w:rsidR="00FB50F4" w:rsidRDefault="0027713B" w:rsidP="00030AF1">
      <w:pPr>
        <w:pStyle w:val="NormalWeb"/>
        <w:spacing w:before="0" w:beforeAutospacing="0" w:after="0" w:afterAutospacing="0" w:line="288" w:lineRule="auto"/>
        <w:ind w:firstLine="720"/>
        <w:jc w:val="both"/>
        <w:rPr>
          <w:sz w:val="28"/>
          <w:szCs w:val="28"/>
          <w:lang w:val="pt-BR"/>
        </w:rPr>
      </w:pPr>
      <w:r>
        <w:rPr>
          <w:sz w:val="28"/>
          <w:szCs w:val="28"/>
          <w:lang w:val="pt-BR"/>
        </w:rPr>
        <w:t>5</w:t>
      </w:r>
      <w:r w:rsidR="00FB50F4">
        <w:rPr>
          <w:sz w:val="28"/>
          <w:szCs w:val="28"/>
          <w:lang w:val="pt-BR"/>
        </w:rPr>
        <w:t xml:space="preserve">. Thực hiện Quy chế dân chủ trong hoạt động của nhà trường phải gắn với việc thực hiện nhiệm vụ chính trị; cải cách hành chính; “Học tập và làm theo tấm </w:t>
      </w:r>
      <w:r w:rsidR="00FB50F4">
        <w:rPr>
          <w:sz w:val="28"/>
          <w:szCs w:val="28"/>
          <w:lang w:val="pt-BR"/>
        </w:rPr>
        <w:lastRenderedPageBreak/>
        <w:t xml:space="preserve">gương đạo đức, phong cách Hồ Chí Minh”, cuộc vận động “Mỗi thầy giáo, cô giáo là một tấm gương đạo đức, tự học và sáng tạo”, cuộc vận động “Hai không”, phong trào “Xây dựng trường học thân thiện, học sinh tích cực”, thực hành tiết kiệm, chống tham nhũng, lãng phí trong trường học. </w:t>
      </w:r>
    </w:p>
    <w:p w14:paraId="4C2F5878" w14:textId="55E1F4F9" w:rsidR="0027713B" w:rsidRDefault="0027713B" w:rsidP="00030AF1">
      <w:pPr>
        <w:pStyle w:val="NormalWeb"/>
        <w:spacing w:before="0" w:beforeAutospacing="0" w:after="0" w:afterAutospacing="0" w:line="288" w:lineRule="auto"/>
        <w:ind w:firstLine="720"/>
        <w:jc w:val="both"/>
        <w:rPr>
          <w:sz w:val="28"/>
          <w:szCs w:val="28"/>
        </w:rPr>
      </w:pPr>
      <w:r>
        <w:rPr>
          <w:sz w:val="28"/>
          <w:szCs w:val="28"/>
          <w:lang w:val="pt-BR"/>
        </w:rPr>
        <w:t xml:space="preserve">6. </w:t>
      </w:r>
      <w:proofErr w:type="spellStart"/>
      <w:r w:rsidRPr="0027713B">
        <w:rPr>
          <w:sz w:val="28"/>
          <w:szCs w:val="28"/>
        </w:rPr>
        <w:t>Dân</w:t>
      </w:r>
      <w:proofErr w:type="spellEnd"/>
      <w:r w:rsidRPr="0027713B">
        <w:rPr>
          <w:sz w:val="28"/>
          <w:szCs w:val="28"/>
        </w:rPr>
        <w:t xml:space="preserve"> </w:t>
      </w:r>
      <w:proofErr w:type="spellStart"/>
      <w:r w:rsidRPr="0027713B">
        <w:rPr>
          <w:sz w:val="28"/>
          <w:szCs w:val="28"/>
        </w:rPr>
        <w:t>chủ</w:t>
      </w:r>
      <w:proofErr w:type="spellEnd"/>
      <w:r w:rsidRPr="0027713B">
        <w:rPr>
          <w:sz w:val="28"/>
          <w:szCs w:val="28"/>
        </w:rPr>
        <w:t xml:space="preserve"> </w:t>
      </w:r>
      <w:proofErr w:type="spellStart"/>
      <w:r w:rsidRPr="0027713B">
        <w:rPr>
          <w:sz w:val="28"/>
          <w:szCs w:val="28"/>
        </w:rPr>
        <w:t>trong</w:t>
      </w:r>
      <w:proofErr w:type="spellEnd"/>
      <w:r w:rsidRPr="0027713B">
        <w:rPr>
          <w:sz w:val="28"/>
          <w:szCs w:val="28"/>
        </w:rPr>
        <w:t xml:space="preserve"> </w:t>
      </w:r>
      <w:proofErr w:type="spellStart"/>
      <w:r w:rsidRPr="0027713B">
        <w:rPr>
          <w:sz w:val="28"/>
          <w:szCs w:val="28"/>
        </w:rPr>
        <w:t>khuôn</w:t>
      </w:r>
      <w:proofErr w:type="spellEnd"/>
      <w:r w:rsidRPr="0027713B">
        <w:rPr>
          <w:sz w:val="28"/>
          <w:szCs w:val="28"/>
        </w:rPr>
        <w:t xml:space="preserve"> </w:t>
      </w:r>
      <w:proofErr w:type="spellStart"/>
      <w:r w:rsidRPr="0027713B">
        <w:rPr>
          <w:sz w:val="28"/>
          <w:szCs w:val="28"/>
        </w:rPr>
        <w:t>khổ</w:t>
      </w:r>
      <w:proofErr w:type="spellEnd"/>
      <w:r w:rsidRPr="0027713B">
        <w:rPr>
          <w:sz w:val="28"/>
          <w:szCs w:val="28"/>
        </w:rPr>
        <w:t xml:space="preserve"> </w:t>
      </w:r>
      <w:proofErr w:type="spellStart"/>
      <w:r w:rsidRPr="0027713B">
        <w:rPr>
          <w:sz w:val="28"/>
          <w:szCs w:val="28"/>
        </w:rPr>
        <w:t>Hiến</w:t>
      </w:r>
      <w:proofErr w:type="spellEnd"/>
      <w:r w:rsidRPr="0027713B">
        <w:rPr>
          <w:sz w:val="28"/>
          <w:szCs w:val="28"/>
        </w:rPr>
        <w:t xml:space="preserve"> </w:t>
      </w:r>
      <w:proofErr w:type="spellStart"/>
      <w:r w:rsidRPr="0027713B">
        <w:rPr>
          <w:sz w:val="28"/>
          <w:szCs w:val="28"/>
        </w:rPr>
        <w:t>pháp</w:t>
      </w:r>
      <w:proofErr w:type="spellEnd"/>
      <w:r w:rsidRPr="0027713B">
        <w:rPr>
          <w:sz w:val="28"/>
          <w:szCs w:val="28"/>
        </w:rPr>
        <w:t xml:space="preserve"> </w:t>
      </w:r>
      <w:proofErr w:type="spellStart"/>
      <w:r w:rsidRPr="0027713B">
        <w:rPr>
          <w:sz w:val="28"/>
          <w:szCs w:val="28"/>
        </w:rPr>
        <w:t>và</w:t>
      </w:r>
      <w:proofErr w:type="spellEnd"/>
      <w:r w:rsidRPr="0027713B">
        <w:rPr>
          <w:sz w:val="28"/>
          <w:szCs w:val="28"/>
        </w:rPr>
        <w:t xml:space="preserve"> </w:t>
      </w:r>
      <w:proofErr w:type="spellStart"/>
      <w:r w:rsidRPr="0027713B">
        <w:rPr>
          <w:sz w:val="28"/>
          <w:szCs w:val="28"/>
        </w:rPr>
        <w:t>pháp</w:t>
      </w:r>
      <w:proofErr w:type="spellEnd"/>
      <w:r w:rsidRPr="0027713B">
        <w:rPr>
          <w:sz w:val="28"/>
          <w:szCs w:val="28"/>
        </w:rPr>
        <w:t xml:space="preserve"> </w:t>
      </w:r>
      <w:proofErr w:type="spellStart"/>
      <w:r w:rsidRPr="0027713B">
        <w:rPr>
          <w:sz w:val="28"/>
          <w:szCs w:val="28"/>
        </w:rPr>
        <w:t>luật</w:t>
      </w:r>
      <w:proofErr w:type="spellEnd"/>
      <w:r w:rsidRPr="0027713B">
        <w:rPr>
          <w:sz w:val="28"/>
          <w:szCs w:val="28"/>
        </w:rPr>
        <w:t xml:space="preserve">; </w:t>
      </w:r>
      <w:proofErr w:type="spellStart"/>
      <w:r w:rsidRPr="0027713B">
        <w:rPr>
          <w:sz w:val="28"/>
          <w:szCs w:val="28"/>
        </w:rPr>
        <w:t>kiên</w:t>
      </w:r>
      <w:proofErr w:type="spellEnd"/>
      <w:r w:rsidRPr="0027713B">
        <w:rPr>
          <w:sz w:val="28"/>
          <w:szCs w:val="28"/>
        </w:rPr>
        <w:t xml:space="preserve"> </w:t>
      </w:r>
      <w:proofErr w:type="spellStart"/>
      <w:r w:rsidRPr="0027713B">
        <w:rPr>
          <w:sz w:val="28"/>
          <w:szCs w:val="28"/>
        </w:rPr>
        <w:t>quyết</w:t>
      </w:r>
      <w:proofErr w:type="spellEnd"/>
      <w:r w:rsidRPr="0027713B">
        <w:rPr>
          <w:sz w:val="28"/>
          <w:szCs w:val="28"/>
        </w:rPr>
        <w:t xml:space="preserve"> </w:t>
      </w:r>
      <w:proofErr w:type="spellStart"/>
      <w:r w:rsidRPr="0027713B">
        <w:rPr>
          <w:sz w:val="28"/>
          <w:szCs w:val="28"/>
        </w:rPr>
        <w:t>xử</w:t>
      </w:r>
      <w:proofErr w:type="spellEnd"/>
      <w:r w:rsidRPr="0027713B">
        <w:rPr>
          <w:sz w:val="28"/>
          <w:szCs w:val="28"/>
        </w:rPr>
        <w:t xml:space="preserve"> </w:t>
      </w:r>
      <w:proofErr w:type="spellStart"/>
      <w:r w:rsidRPr="0027713B">
        <w:rPr>
          <w:sz w:val="28"/>
          <w:szCs w:val="28"/>
        </w:rPr>
        <w:t>lý</w:t>
      </w:r>
      <w:proofErr w:type="spellEnd"/>
      <w:r w:rsidRPr="0027713B">
        <w:rPr>
          <w:sz w:val="28"/>
          <w:szCs w:val="28"/>
        </w:rPr>
        <w:t xml:space="preserve"> </w:t>
      </w:r>
      <w:proofErr w:type="spellStart"/>
      <w:r w:rsidRPr="0027713B">
        <w:rPr>
          <w:sz w:val="28"/>
          <w:szCs w:val="28"/>
        </w:rPr>
        <w:t>những</w:t>
      </w:r>
      <w:proofErr w:type="spellEnd"/>
      <w:r w:rsidRPr="0027713B">
        <w:rPr>
          <w:sz w:val="28"/>
          <w:szCs w:val="28"/>
        </w:rPr>
        <w:t xml:space="preserve"> </w:t>
      </w:r>
      <w:proofErr w:type="spellStart"/>
      <w:r w:rsidRPr="0027713B">
        <w:rPr>
          <w:sz w:val="28"/>
          <w:szCs w:val="28"/>
        </w:rPr>
        <w:t>hành</w:t>
      </w:r>
      <w:proofErr w:type="spellEnd"/>
      <w:r w:rsidRPr="0027713B">
        <w:rPr>
          <w:sz w:val="28"/>
          <w:szCs w:val="28"/>
        </w:rPr>
        <w:t xml:space="preserve"> vi </w:t>
      </w:r>
      <w:proofErr w:type="spellStart"/>
      <w:r w:rsidRPr="0027713B">
        <w:rPr>
          <w:sz w:val="28"/>
          <w:szCs w:val="28"/>
        </w:rPr>
        <w:t>lợi</w:t>
      </w:r>
      <w:proofErr w:type="spellEnd"/>
      <w:r w:rsidRPr="0027713B">
        <w:rPr>
          <w:sz w:val="28"/>
          <w:szCs w:val="28"/>
        </w:rPr>
        <w:t xml:space="preserve"> </w:t>
      </w:r>
      <w:proofErr w:type="spellStart"/>
      <w:r w:rsidRPr="0027713B">
        <w:rPr>
          <w:sz w:val="28"/>
          <w:szCs w:val="28"/>
        </w:rPr>
        <w:t>dụng</w:t>
      </w:r>
      <w:proofErr w:type="spellEnd"/>
      <w:r w:rsidRPr="0027713B">
        <w:rPr>
          <w:sz w:val="28"/>
          <w:szCs w:val="28"/>
        </w:rPr>
        <w:t xml:space="preserve"> </w:t>
      </w:r>
      <w:proofErr w:type="spellStart"/>
      <w:r w:rsidRPr="0027713B">
        <w:rPr>
          <w:sz w:val="28"/>
          <w:szCs w:val="28"/>
        </w:rPr>
        <w:t>dân</w:t>
      </w:r>
      <w:proofErr w:type="spellEnd"/>
      <w:r w:rsidRPr="0027713B">
        <w:rPr>
          <w:sz w:val="28"/>
          <w:szCs w:val="28"/>
        </w:rPr>
        <w:t xml:space="preserve"> </w:t>
      </w:r>
      <w:proofErr w:type="spellStart"/>
      <w:r w:rsidRPr="0027713B">
        <w:rPr>
          <w:sz w:val="28"/>
          <w:szCs w:val="28"/>
        </w:rPr>
        <w:t>chủ</w:t>
      </w:r>
      <w:proofErr w:type="spellEnd"/>
      <w:r w:rsidRPr="0027713B">
        <w:rPr>
          <w:sz w:val="28"/>
          <w:szCs w:val="28"/>
        </w:rPr>
        <w:t xml:space="preserve"> vi </w:t>
      </w:r>
      <w:proofErr w:type="spellStart"/>
      <w:r w:rsidRPr="0027713B">
        <w:rPr>
          <w:sz w:val="28"/>
          <w:szCs w:val="28"/>
        </w:rPr>
        <w:t>phạm</w:t>
      </w:r>
      <w:proofErr w:type="spellEnd"/>
      <w:r w:rsidRPr="0027713B">
        <w:rPr>
          <w:sz w:val="28"/>
          <w:szCs w:val="28"/>
        </w:rPr>
        <w:t xml:space="preserve"> </w:t>
      </w:r>
      <w:proofErr w:type="spellStart"/>
      <w:r w:rsidRPr="0027713B">
        <w:rPr>
          <w:sz w:val="28"/>
          <w:szCs w:val="28"/>
        </w:rPr>
        <w:t>pháp</w:t>
      </w:r>
      <w:proofErr w:type="spellEnd"/>
      <w:r w:rsidRPr="0027713B">
        <w:rPr>
          <w:sz w:val="28"/>
          <w:szCs w:val="28"/>
        </w:rPr>
        <w:t xml:space="preserve"> </w:t>
      </w:r>
      <w:proofErr w:type="spellStart"/>
      <w:r w:rsidRPr="0027713B">
        <w:rPr>
          <w:sz w:val="28"/>
          <w:szCs w:val="28"/>
        </w:rPr>
        <w:t>luật</w:t>
      </w:r>
      <w:proofErr w:type="spellEnd"/>
      <w:r w:rsidRPr="0027713B">
        <w:rPr>
          <w:sz w:val="28"/>
          <w:szCs w:val="28"/>
        </w:rPr>
        <w:t xml:space="preserve">, </w:t>
      </w:r>
      <w:proofErr w:type="spellStart"/>
      <w:r w:rsidRPr="0027713B">
        <w:rPr>
          <w:sz w:val="28"/>
          <w:szCs w:val="28"/>
        </w:rPr>
        <w:t>xâm</w:t>
      </w:r>
      <w:proofErr w:type="spellEnd"/>
      <w:r w:rsidRPr="0027713B">
        <w:rPr>
          <w:sz w:val="28"/>
          <w:szCs w:val="28"/>
        </w:rPr>
        <w:t xml:space="preserve"> </w:t>
      </w:r>
      <w:proofErr w:type="spellStart"/>
      <w:r w:rsidRPr="0027713B">
        <w:rPr>
          <w:sz w:val="28"/>
          <w:szCs w:val="28"/>
        </w:rPr>
        <w:t>phạm</w:t>
      </w:r>
      <w:proofErr w:type="spellEnd"/>
      <w:r w:rsidRPr="0027713B">
        <w:rPr>
          <w:sz w:val="28"/>
          <w:szCs w:val="28"/>
        </w:rPr>
        <w:t xml:space="preserve"> </w:t>
      </w:r>
      <w:proofErr w:type="spellStart"/>
      <w:r w:rsidRPr="0027713B">
        <w:rPr>
          <w:sz w:val="28"/>
          <w:szCs w:val="28"/>
        </w:rPr>
        <w:t>quyền</w:t>
      </w:r>
      <w:proofErr w:type="spellEnd"/>
      <w:r w:rsidRPr="0027713B">
        <w:rPr>
          <w:sz w:val="28"/>
          <w:szCs w:val="28"/>
        </w:rPr>
        <w:t xml:space="preserve">, </w:t>
      </w:r>
      <w:proofErr w:type="spellStart"/>
      <w:r w:rsidRPr="0027713B">
        <w:rPr>
          <w:sz w:val="28"/>
          <w:szCs w:val="28"/>
        </w:rPr>
        <w:t>lợi</w:t>
      </w:r>
      <w:proofErr w:type="spellEnd"/>
      <w:r w:rsidRPr="0027713B">
        <w:rPr>
          <w:sz w:val="28"/>
          <w:szCs w:val="28"/>
        </w:rPr>
        <w:t xml:space="preserve"> </w:t>
      </w:r>
      <w:proofErr w:type="spellStart"/>
      <w:r w:rsidRPr="0027713B">
        <w:rPr>
          <w:sz w:val="28"/>
          <w:szCs w:val="28"/>
        </w:rPr>
        <w:t>ích</w:t>
      </w:r>
      <w:proofErr w:type="spellEnd"/>
      <w:r w:rsidRPr="0027713B">
        <w:rPr>
          <w:sz w:val="28"/>
          <w:szCs w:val="28"/>
        </w:rPr>
        <w:t xml:space="preserve"> </w:t>
      </w:r>
      <w:proofErr w:type="spellStart"/>
      <w:r w:rsidRPr="0027713B">
        <w:rPr>
          <w:sz w:val="28"/>
          <w:szCs w:val="28"/>
        </w:rPr>
        <w:t>hợp</w:t>
      </w:r>
      <w:proofErr w:type="spellEnd"/>
      <w:r w:rsidRPr="0027713B">
        <w:rPr>
          <w:sz w:val="28"/>
          <w:szCs w:val="28"/>
        </w:rPr>
        <w:t xml:space="preserve"> </w:t>
      </w:r>
      <w:proofErr w:type="spellStart"/>
      <w:r w:rsidRPr="0027713B">
        <w:rPr>
          <w:sz w:val="28"/>
          <w:szCs w:val="28"/>
        </w:rPr>
        <w:t>pháp</w:t>
      </w:r>
      <w:proofErr w:type="spellEnd"/>
      <w:r w:rsidRPr="0027713B">
        <w:rPr>
          <w:sz w:val="28"/>
          <w:szCs w:val="28"/>
        </w:rPr>
        <w:t xml:space="preserve">, </w:t>
      </w:r>
      <w:proofErr w:type="spellStart"/>
      <w:r w:rsidRPr="0027713B">
        <w:rPr>
          <w:sz w:val="28"/>
          <w:szCs w:val="28"/>
        </w:rPr>
        <w:t>chính</w:t>
      </w:r>
      <w:proofErr w:type="spellEnd"/>
      <w:r w:rsidRPr="0027713B">
        <w:rPr>
          <w:sz w:val="28"/>
          <w:szCs w:val="28"/>
        </w:rPr>
        <w:t xml:space="preserve"> </w:t>
      </w:r>
      <w:proofErr w:type="spellStart"/>
      <w:r w:rsidRPr="0027713B">
        <w:rPr>
          <w:sz w:val="28"/>
          <w:szCs w:val="28"/>
        </w:rPr>
        <w:t>đáng</w:t>
      </w:r>
      <w:proofErr w:type="spellEnd"/>
      <w:r w:rsidRPr="0027713B">
        <w:rPr>
          <w:sz w:val="28"/>
          <w:szCs w:val="28"/>
        </w:rPr>
        <w:t xml:space="preserve"> </w:t>
      </w:r>
      <w:proofErr w:type="spellStart"/>
      <w:r w:rsidRPr="0027713B">
        <w:rPr>
          <w:sz w:val="28"/>
          <w:szCs w:val="28"/>
        </w:rPr>
        <w:t>của</w:t>
      </w:r>
      <w:proofErr w:type="spellEnd"/>
      <w:r w:rsidRPr="0027713B">
        <w:rPr>
          <w:sz w:val="28"/>
          <w:szCs w:val="28"/>
        </w:rPr>
        <w:t xml:space="preserve"> </w:t>
      </w:r>
      <w:proofErr w:type="spellStart"/>
      <w:r w:rsidRPr="0027713B">
        <w:rPr>
          <w:sz w:val="28"/>
          <w:szCs w:val="28"/>
        </w:rPr>
        <w:t>nhà</w:t>
      </w:r>
      <w:proofErr w:type="spellEnd"/>
      <w:r w:rsidRPr="0027713B">
        <w:rPr>
          <w:sz w:val="28"/>
          <w:szCs w:val="28"/>
        </w:rPr>
        <w:t xml:space="preserve"> </w:t>
      </w:r>
      <w:proofErr w:type="spellStart"/>
      <w:r w:rsidRPr="0027713B">
        <w:rPr>
          <w:sz w:val="28"/>
          <w:szCs w:val="28"/>
        </w:rPr>
        <w:t>giáo</w:t>
      </w:r>
      <w:proofErr w:type="spellEnd"/>
      <w:r w:rsidRPr="0027713B">
        <w:rPr>
          <w:sz w:val="28"/>
          <w:szCs w:val="28"/>
        </w:rPr>
        <w:t xml:space="preserve">, </w:t>
      </w:r>
      <w:proofErr w:type="spellStart"/>
      <w:r w:rsidRPr="0027713B">
        <w:rPr>
          <w:sz w:val="28"/>
          <w:szCs w:val="28"/>
        </w:rPr>
        <w:t>cán</w:t>
      </w:r>
      <w:proofErr w:type="spellEnd"/>
      <w:r w:rsidRPr="0027713B">
        <w:rPr>
          <w:sz w:val="28"/>
          <w:szCs w:val="28"/>
        </w:rPr>
        <w:t xml:space="preserve"> </w:t>
      </w:r>
      <w:proofErr w:type="spellStart"/>
      <w:r w:rsidRPr="0027713B">
        <w:rPr>
          <w:sz w:val="28"/>
          <w:szCs w:val="28"/>
        </w:rPr>
        <w:t>bộ</w:t>
      </w:r>
      <w:proofErr w:type="spellEnd"/>
      <w:r w:rsidRPr="0027713B">
        <w:rPr>
          <w:sz w:val="28"/>
          <w:szCs w:val="28"/>
        </w:rPr>
        <w:t xml:space="preserve"> </w:t>
      </w:r>
      <w:proofErr w:type="spellStart"/>
      <w:r w:rsidRPr="0027713B">
        <w:rPr>
          <w:sz w:val="28"/>
          <w:szCs w:val="28"/>
        </w:rPr>
        <w:t>quản</w:t>
      </w:r>
      <w:proofErr w:type="spellEnd"/>
      <w:r w:rsidRPr="0027713B">
        <w:rPr>
          <w:sz w:val="28"/>
          <w:szCs w:val="28"/>
        </w:rPr>
        <w:t xml:space="preserve"> </w:t>
      </w:r>
      <w:proofErr w:type="spellStart"/>
      <w:r w:rsidRPr="0027713B">
        <w:rPr>
          <w:sz w:val="28"/>
          <w:szCs w:val="28"/>
        </w:rPr>
        <w:t>lý</w:t>
      </w:r>
      <w:proofErr w:type="spellEnd"/>
      <w:r w:rsidRPr="0027713B">
        <w:rPr>
          <w:sz w:val="28"/>
          <w:szCs w:val="28"/>
        </w:rPr>
        <w:t xml:space="preserve">, </w:t>
      </w:r>
      <w:proofErr w:type="spellStart"/>
      <w:r w:rsidRPr="0027713B">
        <w:rPr>
          <w:sz w:val="28"/>
          <w:szCs w:val="28"/>
        </w:rPr>
        <w:t>người</w:t>
      </w:r>
      <w:proofErr w:type="spellEnd"/>
      <w:r w:rsidRPr="0027713B">
        <w:rPr>
          <w:sz w:val="28"/>
          <w:szCs w:val="28"/>
        </w:rPr>
        <w:t xml:space="preserve"> </w:t>
      </w:r>
      <w:proofErr w:type="spellStart"/>
      <w:r w:rsidRPr="0027713B">
        <w:rPr>
          <w:sz w:val="28"/>
          <w:szCs w:val="28"/>
        </w:rPr>
        <w:t>lao</w:t>
      </w:r>
      <w:proofErr w:type="spellEnd"/>
      <w:r w:rsidRPr="0027713B">
        <w:rPr>
          <w:sz w:val="28"/>
          <w:szCs w:val="28"/>
        </w:rPr>
        <w:t xml:space="preserve"> </w:t>
      </w:r>
      <w:proofErr w:type="spellStart"/>
      <w:r w:rsidRPr="0027713B">
        <w:rPr>
          <w:sz w:val="28"/>
          <w:szCs w:val="28"/>
        </w:rPr>
        <w:t>động</w:t>
      </w:r>
      <w:proofErr w:type="spellEnd"/>
      <w:r w:rsidRPr="0027713B">
        <w:rPr>
          <w:sz w:val="28"/>
          <w:szCs w:val="28"/>
        </w:rPr>
        <w:t xml:space="preserve"> </w:t>
      </w:r>
      <w:proofErr w:type="spellStart"/>
      <w:r w:rsidRPr="0027713B">
        <w:rPr>
          <w:sz w:val="28"/>
          <w:szCs w:val="28"/>
        </w:rPr>
        <w:t>và</w:t>
      </w:r>
      <w:proofErr w:type="spellEnd"/>
      <w:r w:rsidRPr="0027713B">
        <w:rPr>
          <w:sz w:val="28"/>
          <w:szCs w:val="28"/>
        </w:rPr>
        <w:t xml:space="preserve"> </w:t>
      </w:r>
      <w:proofErr w:type="spellStart"/>
      <w:r w:rsidRPr="0027713B">
        <w:rPr>
          <w:sz w:val="28"/>
          <w:szCs w:val="28"/>
        </w:rPr>
        <w:t>người</w:t>
      </w:r>
      <w:proofErr w:type="spellEnd"/>
      <w:r w:rsidRPr="0027713B">
        <w:rPr>
          <w:sz w:val="28"/>
          <w:szCs w:val="28"/>
        </w:rPr>
        <w:t xml:space="preserve"> </w:t>
      </w:r>
      <w:proofErr w:type="spellStart"/>
      <w:r w:rsidRPr="0027713B">
        <w:rPr>
          <w:sz w:val="28"/>
          <w:szCs w:val="28"/>
        </w:rPr>
        <w:t>học</w:t>
      </w:r>
      <w:proofErr w:type="spellEnd"/>
      <w:r w:rsidRPr="0027713B">
        <w:rPr>
          <w:sz w:val="28"/>
          <w:szCs w:val="28"/>
        </w:rPr>
        <w:t xml:space="preserve">, </w:t>
      </w:r>
      <w:proofErr w:type="spellStart"/>
      <w:r w:rsidRPr="0027713B">
        <w:rPr>
          <w:sz w:val="28"/>
          <w:szCs w:val="28"/>
        </w:rPr>
        <w:t>cản</w:t>
      </w:r>
      <w:proofErr w:type="spellEnd"/>
      <w:r w:rsidRPr="0027713B">
        <w:rPr>
          <w:sz w:val="28"/>
          <w:szCs w:val="28"/>
        </w:rPr>
        <w:t xml:space="preserve"> </w:t>
      </w:r>
      <w:proofErr w:type="spellStart"/>
      <w:r w:rsidRPr="0027713B">
        <w:rPr>
          <w:sz w:val="28"/>
          <w:szCs w:val="28"/>
        </w:rPr>
        <w:t>trở</w:t>
      </w:r>
      <w:proofErr w:type="spellEnd"/>
      <w:r w:rsidRPr="0027713B">
        <w:rPr>
          <w:sz w:val="28"/>
          <w:szCs w:val="28"/>
        </w:rPr>
        <w:t xml:space="preserve"> </w:t>
      </w:r>
      <w:proofErr w:type="spellStart"/>
      <w:r w:rsidRPr="0027713B">
        <w:rPr>
          <w:sz w:val="28"/>
          <w:szCs w:val="28"/>
        </w:rPr>
        <w:t>việc</w:t>
      </w:r>
      <w:proofErr w:type="spellEnd"/>
      <w:r w:rsidRPr="0027713B">
        <w:rPr>
          <w:sz w:val="28"/>
          <w:szCs w:val="28"/>
        </w:rPr>
        <w:t xml:space="preserve"> </w:t>
      </w:r>
      <w:proofErr w:type="spellStart"/>
      <w:r w:rsidRPr="0027713B">
        <w:rPr>
          <w:sz w:val="28"/>
          <w:szCs w:val="28"/>
        </w:rPr>
        <w:t>thực</w:t>
      </w:r>
      <w:proofErr w:type="spellEnd"/>
      <w:r w:rsidRPr="0027713B">
        <w:rPr>
          <w:sz w:val="28"/>
          <w:szCs w:val="28"/>
        </w:rPr>
        <w:t xml:space="preserve"> </w:t>
      </w:r>
      <w:proofErr w:type="spellStart"/>
      <w:r w:rsidRPr="0027713B">
        <w:rPr>
          <w:sz w:val="28"/>
          <w:szCs w:val="28"/>
        </w:rPr>
        <w:t>hiện</w:t>
      </w:r>
      <w:proofErr w:type="spellEnd"/>
      <w:r w:rsidRPr="0027713B">
        <w:rPr>
          <w:sz w:val="28"/>
          <w:szCs w:val="28"/>
        </w:rPr>
        <w:t xml:space="preserve"> </w:t>
      </w:r>
      <w:proofErr w:type="spellStart"/>
      <w:r w:rsidRPr="0027713B">
        <w:rPr>
          <w:sz w:val="28"/>
          <w:szCs w:val="28"/>
        </w:rPr>
        <w:t>nhiệm</w:t>
      </w:r>
      <w:proofErr w:type="spellEnd"/>
      <w:r w:rsidRPr="0027713B">
        <w:rPr>
          <w:sz w:val="28"/>
          <w:szCs w:val="28"/>
        </w:rPr>
        <w:t xml:space="preserve"> </w:t>
      </w:r>
      <w:proofErr w:type="spellStart"/>
      <w:r w:rsidRPr="0027713B">
        <w:rPr>
          <w:sz w:val="28"/>
          <w:szCs w:val="28"/>
        </w:rPr>
        <w:t>vụ</w:t>
      </w:r>
      <w:proofErr w:type="spellEnd"/>
      <w:r w:rsidRPr="0027713B">
        <w:rPr>
          <w:sz w:val="28"/>
          <w:szCs w:val="28"/>
        </w:rPr>
        <w:t xml:space="preserve"> </w:t>
      </w:r>
      <w:proofErr w:type="spellStart"/>
      <w:r w:rsidRPr="0027713B">
        <w:rPr>
          <w:sz w:val="28"/>
          <w:szCs w:val="28"/>
        </w:rPr>
        <w:t>của</w:t>
      </w:r>
      <w:proofErr w:type="spellEnd"/>
      <w:r w:rsidRPr="0027713B">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trường</w:t>
      </w:r>
      <w:proofErr w:type="spellEnd"/>
      <w:r w:rsidRPr="0027713B">
        <w:rPr>
          <w:sz w:val="28"/>
          <w:szCs w:val="28"/>
        </w:rPr>
        <w:t>.</w:t>
      </w:r>
    </w:p>
    <w:p w14:paraId="779227E4" w14:textId="77777777" w:rsidR="00FB50F4" w:rsidRDefault="00FB50F4" w:rsidP="00030AF1">
      <w:pPr>
        <w:pStyle w:val="NormalWeb"/>
        <w:spacing w:before="0" w:beforeAutospacing="0" w:after="0" w:afterAutospacing="0" w:line="288" w:lineRule="auto"/>
        <w:jc w:val="both"/>
        <w:rPr>
          <w:sz w:val="28"/>
          <w:szCs w:val="28"/>
          <w:lang w:val="pt-BR"/>
        </w:rPr>
      </w:pPr>
      <w:r>
        <w:rPr>
          <w:rStyle w:val="Strong"/>
          <w:sz w:val="28"/>
          <w:szCs w:val="28"/>
          <w:lang w:val="pt-BR"/>
        </w:rPr>
        <w:t xml:space="preserve">    II. NỘI DUNG THỰC HIỆN:</w:t>
      </w:r>
    </w:p>
    <w:p w14:paraId="3D115415"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rStyle w:val="Strong"/>
          <w:sz w:val="28"/>
          <w:szCs w:val="28"/>
          <w:lang w:val="pt-BR"/>
        </w:rPr>
        <w:t>1. Tổ chức triển khai kế hoạch:</w:t>
      </w:r>
    </w:p>
    <w:p w14:paraId="58880016" w14:textId="5A2C6436" w:rsidR="00D5331F" w:rsidRPr="00D5331F" w:rsidRDefault="00FB50F4" w:rsidP="00030AF1">
      <w:pPr>
        <w:spacing w:line="288" w:lineRule="auto"/>
        <w:ind w:firstLine="720"/>
        <w:jc w:val="both"/>
        <w:rPr>
          <w:rFonts w:ascii="Times New Roman" w:hAnsi="Times New Roman"/>
          <w:spacing w:val="-4"/>
          <w:lang w:val="pt-BR"/>
        </w:rPr>
      </w:pPr>
      <w:r w:rsidRPr="00D5331F">
        <w:rPr>
          <w:spacing w:val="-4"/>
          <w:lang w:val="pt-BR"/>
        </w:rPr>
        <w:t xml:space="preserve">Đẩy mạnh việc tuyên truyền thực hiện </w:t>
      </w:r>
      <w:r w:rsidR="00D27733">
        <w:rPr>
          <w:spacing w:val="-4"/>
          <w:lang w:val="pt-BR"/>
        </w:rPr>
        <w:t>chủ trường, đường lối của Đảng; chính sách, pháp luật của Nhà nước; các Nghị định, Thông tư, các văn bản chỉ đạo của các cấp</w:t>
      </w:r>
      <w:r w:rsidR="00D5331F" w:rsidRPr="00D5331F">
        <w:rPr>
          <w:rFonts w:ascii="Times New Roman" w:hAnsi="Times New Roman"/>
          <w:spacing w:val="-4"/>
          <w:lang w:val="pt-BR"/>
        </w:rPr>
        <w:t>;</w:t>
      </w:r>
    </w:p>
    <w:p w14:paraId="39C91FDF" w14:textId="74783C28"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 xml:space="preserve">Tăng cường công tác chỉ đạo của cấp ủy, chính quyền và công tác phối hợp với Công đoàn trong việc thực hiện Quy chế dân chủ. </w:t>
      </w:r>
    </w:p>
    <w:p w14:paraId="73D86E5F" w14:textId="77777777" w:rsidR="00FB50F4" w:rsidRDefault="00FB50F4" w:rsidP="00030AF1">
      <w:pPr>
        <w:pStyle w:val="NormalWeb"/>
        <w:spacing w:before="0" w:beforeAutospacing="0" w:after="0" w:afterAutospacing="0" w:line="288" w:lineRule="auto"/>
        <w:ind w:firstLine="720"/>
        <w:jc w:val="both"/>
        <w:rPr>
          <w:i/>
          <w:iCs/>
          <w:sz w:val="28"/>
          <w:szCs w:val="28"/>
          <w:lang w:val="pt-BR"/>
        </w:rPr>
      </w:pPr>
      <w:r>
        <w:rPr>
          <w:sz w:val="28"/>
          <w:szCs w:val="28"/>
          <w:lang w:val="pt-BR"/>
        </w:rPr>
        <w:t xml:space="preserve">Ban lãnh đạo nhà trường phải đi đầu, gương mẫu trong việc sửa đổi lề lối làm việc theo hướng dân chủ hóa và công khai hóa; sáng tạo, đổi mới trong cách thức tổ chức, điều hành; thực hiện đúng cơ chế </w:t>
      </w:r>
      <w:r>
        <w:rPr>
          <w:i/>
          <w:iCs/>
          <w:sz w:val="28"/>
          <w:szCs w:val="28"/>
          <w:lang w:val="pt-BR"/>
        </w:rPr>
        <w:t>“Đảng lãnh đạo, nhà nước quản lý, nhân dân làm chủ”.</w:t>
      </w:r>
    </w:p>
    <w:p w14:paraId="510F33D6" w14:textId="0635A0C2"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 xml:space="preserve">Thực hiện chỉ đạo của </w:t>
      </w:r>
      <w:r w:rsidR="00E6163A">
        <w:rPr>
          <w:sz w:val="28"/>
          <w:szCs w:val="28"/>
          <w:lang w:val="pt-BR"/>
        </w:rPr>
        <w:t>Đảng</w:t>
      </w:r>
      <w:r>
        <w:rPr>
          <w:sz w:val="28"/>
          <w:szCs w:val="28"/>
          <w:lang w:val="pt-BR"/>
        </w:rPr>
        <w:t xml:space="preserve"> Ủy, UBND </w:t>
      </w:r>
      <w:r w:rsidR="00E6163A">
        <w:rPr>
          <w:sz w:val="28"/>
          <w:szCs w:val="28"/>
          <w:lang w:val="pt-BR"/>
        </w:rPr>
        <w:t>phường</w:t>
      </w:r>
      <w:r>
        <w:rPr>
          <w:sz w:val="28"/>
          <w:szCs w:val="28"/>
          <w:lang w:val="pt-BR"/>
        </w:rPr>
        <w:t xml:space="preserve"> về việc phối hợp thực hiện quy chế dân chủ trong hệ thống chính quyền gắn với việc cải cách thủ tục hành chính, phòng chống tham nhũng, lãng phí; giải quyết tốt đơn thư khiếu nại, tố cáo của công dân, nâng cao chất lượng quản lý, điều hành và hiệu quả công tác của đơn vị. </w:t>
      </w:r>
    </w:p>
    <w:p w14:paraId="4F44865D"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Trong các cuộc họp định kỳ phải công khai đầy đủ cho cán bộ, giáo viên, nhân viên thông suốt những nội dung về chủ trương, chính sách của Đảng, pháp luật của nhà nước; kế hoạch của cấp trên và kế hoạch công tác hàng năm, hàng tháng của nhà trường; các khoản kinh phí hoạt động, công tác tuyển dụng, khen thưởng, kỷ luật, chế độ chính sách đối với cán bộ, giáo viên, nhân viên.</w:t>
      </w:r>
    </w:p>
    <w:p w14:paraId="12E36DA9" w14:textId="77777777" w:rsidR="00FB50F4" w:rsidRDefault="00FB50F4" w:rsidP="00030AF1">
      <w:pPr>
        <w:pStyle w:val="NormalWeb"/>
        <w:spacing w:before="0" w:beforeAutospacing="0" w:after="0" w:afterAutospacing="0" w:line="288" w:lineRule="auto"/>
        <w:ind w:firstLine="720"/>
        <w:jc w:val="both"/>
        <w:rPr>
          <w:spacing w:val="-6"/>
          <w:sz w:val="28"/>
          <w:szCs w:val="28"/>
          <w:lang w:val="pt-BR"/>
        </w:rPr>
      </w:pPr>
      <w:r>
        <w:rPr>
          <w:spacing w:val="-6"/>
          <w:sz w:val="28"/>
          <w:szCs w:val="28"/>
          <w:lang w:val="pt-BR"/>
        </w:rPr>
        <w:t>Phát huy tiềm năng và sức sáng tạo của mỗi cán bộ, giáo viên, nhân viên nhằm giải quyết công việc trong cơ quan một cách nhanh chóng, khoa học và hiệu quả;</w:t>
      </w:r>
    </w:p>
    <w:p w14:paraId="39F2B7FF"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Mỗi cán bộ, giáo viên, nhân viên phải chủ động tham mưu, đề xuất ý kiến; tự phê bình và phê bình để cùng nhau khắc phục những khuyết điểm; phê bình các trường hợp phát biểu sai sự thật gây chia rẽ, trù dập, mất đoàn kết nội bộ.</w:t>
      </w:r>
    </w:p>
    <w:p w14:paraId="2F89960B"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Tăng cường công tác thanh tra, kiểm tra đối với các tổ chức, đoàn thể trong nhà trường việc tuyên truyền thực hiện quy chế dân chủ cơ sở.</w:t>
      </w:r>
    </w:p>
    <w:p w14:paraId="095E86C3" w14:textId="0748E701" w:rsidR="00FB50F4" w:rsidRDefault="003B559F" w:rsidP="00030AF1">
      <w:pPr>
        <w:pStyle w:val="NormalWeb"/>
        <w:spacing w:before="0" w:beforeAutospacing="0" w:after="0" w:afterAutospacing="0" w:line="288" w:lineRule="auto"/>
        <w:jc w:val="both"/>
        <w:rPr>
          <w:b/>
          <w:bCs/>
          <w:sz w:val="28"/>
          <w:szCs w:val="28"/>
          <w:lang w:val="pt-BR"/>
        </w:rPr>
      </w:pPr>
      <w:r>
        <w:rPr>
          <w:b/>
          <w:bCs/>
          <w:sz w:val="28"/>
          <w:szCs w:val="28"/>
          <w:lang w:val="pt-BR"/>
        </w:rPr>
        <w:lastRenderedPageBreak/>
        <w:t xml:space="preserve"> </w:t>
      </w:r>
      <w:r w:rsidR="00FB50F4">
        <w:rPr>
          <w:b/>
          <w:bCs/>
          <w:sz w:val="28"/>
          <w:szCs w:val="28"/>
          <w:lang w:val="pt-BR"/>
        </w:rPr>
        <w:t xml:space="preserve">2. Tổ chức tốt Hội nghị Cán bộ, giáo viên, nhân viên hàng năm: </w:t>
      </w:r>
    </w:p>
    <w:p w14:paraId="0A649CF1" w14:textId="77777777" w:rsidR="00FB50F4" w:rsidRDefault="00FB50F4" w:rsidP="00030AF1">
      <w:pPr>
        <w:pStyle w:val="NormalWeb"/>
        <w:spacing w:before="0" w:beforeAutospacing="0" w:after="0" w:afterAutospacing="0" w:line="288" w:lineRule="auto"/>
        <w:ind w:firstLine="720"/>
        <w:jc w:val="both"/>
        <w:rPr>
          <w:spacing w:val="-10"/>
          <w:sz w:val="28"/>
          <w:szCs w:val="28"/>
          <w:lang w:val="pt-BR"/>
        </w:rPr>
      </w:pPr>
      <w:r>
        <w:rPr>
          <w:spacing w:val="-10"/>
          <w:sz w:val="28"/>
          <w:szCs w:val="28"/>
          <w:lang w:val="pt-BR"/>
        </w:rPr>
        <w:t xml:space="preserve">- Thực hiện 3 công khai: Công khai về cơ sở vật chất, chất lượng đội ngũ CBGVNV, chất lượng giáo dục học sinh và công khai các khoản thu chi trong nhà trường. </w:t>
      </w:r>
    </w:p>
    <w:p w14:paraId="50E58292" w14:textId="77777777" w:rsidR="00FB50F4" w:rsidRPr="00A41460" w:rsidRDefault="00FB50F4" w:rsidP="00030AF1">
      <w:pPr>
        <w:pStyle w:val="NormalWeb"/>
        <w:spacing w:before="0" w:beforeAutospacing="0" w:after="0" w:afterAutospacing="0" w:line="288" w:lineRule="auto"/>
        <w:ind w:firstLine="720"/>
        <w:jc w:val="both"/>
        <w:rPr>
          <w:sz w:val="28"/>
          <w:szCs w:val="28"/>
          <w:lang w:val="pt-BR"/>
        </w:rPr>
      </w:pPr>
      <w:r w:rsidRPr="00A41460">
        <w:rPr>
          <w:sz w:val="28"/>
          <w:szCs w:val="28"/>
          <w:lang w:val="pt-BR"/>
        </w:rPr>
        <w:t xml:space="preserve">- Trên cơ sở đúng góp ý kiến của CBGVNV tại Hội nghị, tiến hành rà soát, sửa đổi, bổ sung các quy chế, quy định phối hợp giữa lãnh đạo nhà trường với công đoàn và các tổ chức đoàn thể cho phù hợp với chức năng nhiệm vụ của đơn vị và nâng cao hiệu lực, hiệu quả tổ chức thực hiện các nội quy, quy chế, quy định, quy ước trong nhà trường. </w:t>
      </w:r>
    </w:p>
    <w:p w14:paraId="0FCEFDA6" w14:textId="77777777" w:rsidR="00FB50F4" w:rsidRDefault="00FB50F4" w:rsidP="00030AF1">
      <w:pPr>
        <w:pStyle w:val="NormalWeb"/>
        <w:spacing w:before="0" w:beforeAutospacing="0" w:after="0" w:afterAutospacing="0" w:line="288" w:lineRule="auto"/>
        <w:jc w:val="both"/>
        <w:rPr>
          <w:rStyle w:val="Strong"/>
          <w:sz w:val="28"/>
          <w:szCs w:val="28"/>
          <w:lang w:val="pt-BR"/>
        </w:rPr>
      </w:pPr>
      <w:r>
        <w:rPr>
          <w:rStyle w:val="Strong"/>
          <w:sz w:val="28"/>
          <w:szCs w:val="28"/>
          <w:lang w:val="pt-BR"/>
        </w:rPr>
        <w:t>III. CÁC GIẢI PHÁP:</w:t>
      </w:r>
    </w:p>
    <w:p w14:paraId="12E57E48" w14:textId="2AB641EE"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 xml:space="preserve">1. Xây dựng </w:t>
      </w:r>
      <w:r w:rsidR="004867CB">
        <w:rPr>
          <w:sz w:val="28"/>
          <w:szCs w:val="28"/>
          <w:lang w:val="pt-BR"/>
        </w:rPr>
        <w:t>Kế hoạch thực hiện Luật dân chủ trong nhà trường</w:t>
      </w:r>
      <w:r>
        <w:rPr>
          <w:sz w:val="28"/>
          <w:szCs w:val="28"/>
          <w:lang w:val="pt-BR"/>
        </w:rPr>
        <w:t xml:space="preserve">, thành lập Ban chỉ đạo, tổ công tác, xây dựng kế hoạch cụ thể, xây dựng nội quy, quy chế, quy ước, quy định trong các hoạt động của nhà trường. Tập trung trí tuệ của tập thể khi xây dựng các văn bản trên. </w:t>
      </w:r>
    </w:p>
    <w:p w14:paraId="092A53BF" w14:textId="78F920AB"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2. Quy định rõ trách nhiệm, chức năng, nhiệm vụ các tổ chức bộ máy trong nhà trường, phân công rõ người, rõ việc của các thành viên Ban chỉ đạo và Tổ công tác thực hiện Quy chế dân chủ trong nhà trường. Thông báo công khai trong hội đồng sư phạm.</w:t>
      </w:r>
    </w:p>
    <w:p w14:paraId="37DB73B8"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3. Tăng cường và thực hiện tốt quy chế phối hợp giữa chính quyền và công đoàn trong việc tổ chức triển khai các văn bản của cơ quan cấp trên về thực hiện quy chế dân chủ. Thực hiện tốt công tác dân vận trong nhà trường.</w:t>
      </w:r>
    </w:p>
    <w:p w14:paraId="78F32F8F"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4. Trên cơ sở chủ trương của Đảng và nhà nước, nhà trường xây dựng kế hoạch khả thi, phù hợp với tình hình thực tế của đơn vị; bám sát thực tiễn, lắng nghe ý kiến, nguyện vọng của cán bộ, giáo viên, nhân viên.</w:t>
      </w:r>
    </w:p>
    <w:p w14:paraId="2474795C"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5. Thực hiện nghiêm công tác tự phê bình và phê bình trong nội bộ trường học. Ban lãnh đạo phải tạo được một môi trường làm việc thật sự hòa đồng, công bằng, tránh gây áp lực để mỗi cán bộ, giáo viên, nhân viên có thể mạnh dạn góp ý kiến, tự phê bình và phê bình trong các cuộc họp của nhà trường, góp phần xây dựng nội bộ trong sạch, vững mạnh.</w:t>
      </w:r>
    </w:p>
    <w:p w14:paraId="2360945E"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6. Sử dụng có hiệu quả các nguồn vốn đóng góp từ nhân dân; đồng thời công khai đầy đủ và kịp thời các khoản đóng góp đó cho nhân dân, cán bộ, giáo viên, nhân viên nắm được.</w:t>
      </w:r>
    </w:p>
    <w:p w14:paraId="4B289ABC" w14:textId="77777777" w:rsidR="00FB50F4" w:rsidRDefault="00FB50F4" w:rsidP="00030AF1">
      <w:pPr>
        <w:pStyle w:val="NormalWeb"/>
        <w:spacing w:before="0" w:beforeAutospacing="0" w:after="0" w:afterAutospacing="0" w:line="288" w:lineRule="auto"/>
        <w:ind w:firstLine="720"/>
        <w:jc w:val="both"/>
        <w:rPr>
          <w:sz w:val="28"/>
          <w:szCs w:val="28"/>
          <w:lang w:val="pt-BR"/>
        </w:rPr>
      </w:pPr>
      <w:r>
        <w:rPr>
          <w:sz w:val="28"/>
          <w:szCs w:val="28"/>
          <w:lang w:val="pt-BR"/>
        </w:rPr>
        <w:t>7. Biểu dương, khen thưởng kịp thời các cá nhân, tập thể làm tốt công tác dân vận, đồng thời xử lý nghiêm những cán bộ, giáo viên, nhân viên có thái độ hách dịch, cửa quyền, nhũng nhiễu nhân dân khi thi hành nhiệm vụ.</w:t>
      </w:r>
    </w:p>
    <w:p w14:paraId="595E87F9" w14:textId="77777777" w:rsidR="00FB50F4" w:rsidRDefault="00FB50F4" w:rsidP="00030AF1">
      <w:pPr>
        <w:pStyle w:val="NormalWeb"/>
        <w:spacing w:before="0" w:beforeAutospacing="0" w:after="0" w:afterAutospacing="0" w:line="288" w:lineRule="auto"/>
        <w:jc w:val="both"/>
        <w:rPr>
          <w:b/>
          <w:bCs/>
          <w:sz w:val="28"/>
          <w:szCs w:val="28"/>
          <w:lang w:val="pt-BR"/>
        </w:rPr>
      </w:pPr>
      <w:r>
        <w:rPr>
          <w:b/>
          <w:bCs/>
          <w:sz w:val="28"/>
          <w:szCs w:val="28"/>
          <w:lang w:val="pt-BR"/>
        </w:rPr>
        <w:lastRenderedPageBreak/>
        <w:t>IV. TỔ CHỨC THỰC HIỆN:</w:t>
      </w:r>
    </w:p>
    <w:p w14:paraId="1A932EB4" w14:textId="77777777" w:rsidR="00FB50F4" w:rsidRDefault="00FB50F4" w:rsidP="00030AF1">
      <w:pPr>
        <w:tabs>
          <w:tab w:val="left" w:pos="360"/>
        </w:tabs>
        <w:spacing w:line="288" w:lineRule="auto"/>
        <w:ind w:firstLine="360"/>
        <w:jc w:val="both"/>
        <w:rPr>
          <w:rFonts w:ascii="Times New Roman" w:hAnsi="Times New Roman"/>
          <w:b/>
          <w:bCs/>
          <w:lang w:val="it-IT"/>
        </w:rPr>
      </w:pPr>
      <w:r>
        <w:rPr>
          <w:rFonts w:ascii="Times New Roman" w:hAnsi="Times New Roman"/>
          <w:b/>
          <w:bCs/>
          <w:lang w:val="it-IT"/>
        </w:rPr>
        <w:t xml:space="preserve">1- Chi bộ: </w:t>
      </w:r>
    </w:p>
    <w:p w14:paraId="1B7381AA"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b/>
          <w:bCs/>
          <w:lang w:val="it-IT"/>
        </w:rPr>
        <w:tab/>
      </w:r>
      <w:r>
        <w:rPr>
          <w:rFonts w:ascii="Times New Roman" w:hAnsi="Times New Roman"/>
          <w:lang w:val="it-IT"/>
        </w:rPr>
        <w:t>-</w:t>
      </w:r>
      <w:r>
        <w:rPr>
          <w:rFonts w:ascii="Times New Roman" w:hAnsi="Times New Roman"/>
          <w:b/>
          <w:bCs/>
          <w:lang w:val="it-IT"/>
        </w:rPr>
        <w:t xml:space="preserve"> </w:t>
      </w:r>
      <w:r>
        <w:rPr>
          <w:rFonts w:ascii="Times New Roman" w:hAnsi="Times New Roman"/>
          <w:lang w:val="it-IT"/>
        </w:rPr>
        <w:t>Chỉ đạo Ban giám hiệu, Công đoàn, các đoàn thể trong trường, CBGVNV thực hiện tốt quy chế dân chủ trong nhà trường.</w:t>
      </w:r>
    </w:p>
    <w:p w14:paraId="39421B2B"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Định kỳ tổ chức sinh hoạt chuyên đề tại Chi bộ với những nội dung liên quan đến việc thực hiện QCDC trong nhà trường.</w:t>
      </w:r>
    </w:p>
    <w:p w14:paraId="3819143E" w14:textId="75EEE1E9"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xml:space="preserve">- Định kỳ hàng quý làm báo cáo về việc thực hiện QCDC của nhà trường và nộp về Đảng ủy phường </w:t>
      </w:r>
      <w:r w:rsidR="000D1449">
        <w:rPr>
          <w:rFonts w:ascii="Times New Roman" w:hAnsi="Times New Roman"/>
          <w:lang w:val="it-IT"/>
        </w:rPr>
        <w:t>Đại</w:t>
      </w:r>
      <w:r>
        <w:rPr>
          <w:rFonts w:ascii="Times New Roman" w:hAnsi="Times New Roman"/>
          <w:lang w:val="it-IT"/>
        </w:rPr>
        <w:t xml:space="preserve"> Mỗ và Phòng GD&amp;ĐT.</w:t>
      </w:r>
    </w:p>
    <w:p w14:paraId="352A5D46"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Định kỳ hàng quý tổ chức rà soát đánh giá kết quả thực hiện quy chế dân chủ trong mọi hoạt động của nhà trường.</w:t>
      </w:r>
      <w:r>
        <w:rPr>
          <w:rFonts w:ascii="Times New Roman" w:hAnsi="Times New Roman"/>
          <w:lang w:val="it-IT"/>
        </w:rPr>
        <w:tab/>
      </w:r>
      <w:r>
        <w:rPr>
          <w:rFonts w:ascii="Times New Roman" w:hAnsi="Times New Roman"/>
          <w:lang w:val="it-IT"/>
        </w:rPr>
        <w:tab/>
      </w:r>
    </w:p>
    <w:p w14:paraId="35146B03" w14:textId="658E0B66" w:rsidR="00FB50F4" w:rsidRDefault="00FB50F4" w:rsidP="00030AF1">
      <w:pPr>
        <w:tabs>
          <w:tab w:val="left" w:pos="360"/>
        </w:tabs>
        <w:spacing w:line="288" w:lineRule="auto"/>
        <w:jc w:val="both"/>
        <w:rPr>
          <w:rFonts w:ascii="Times New Roman" w:hAnsi="Times New Roman"/>
          <w:lang w:val="it-IT"/>
        </w:rPr>
      </w:pPr>
      <w:r>
        <w:rPr>
          <w:rFonts w:ascii="Times New Roman" w:hAnsi="Times New Roman"/>
          <w:lang w:val="it-IT"/>
        </w:rPr>
        <w:tab/>
      </w:r>
      <w:r w:rsidR="000D1449">
        <w:rPr>
          <w:rFonts w:ascii="Times New Roman" w:hAnsi="Times New Roman"/>
          <w:lang w:val="it-IT"/>
        </w:rPr>
        <w:t>2</w:t>
      </w:r>
      <w:r>
        <w:rPr>
          <w:rFonts w:ascii="Times New Roman" w:hAnsi="Times New Roman"/>
          <w:b/>
          <w:lang w:val="it-IT"/>
        </w:rPr>
        <w:t>- Ban chỉ đạo</w:t>
      </w:r>
      <w:r>
        <w:rPr>
          <w:rFonts w:ascii="Times New Roman" w:hAnsi="Times New Roman"/>
          <w:lang w:val="it-IT"/>
        </w:rPr>
        <w:t>:</w:t>
      </w:r>
    </w:p>
    <w:p w14:paraId="6B5A3106" w14:textId="77777777" w:rsidR="00FB50F4" w:rsidRDefault="00FB50F4" w:rsidP="00030AF1">
      <w:pPr>
        <w:tabs>
          <w:tab w:val="left" w:pos="360"/>
        </w:tabs>
        <w:spacing w:line="288" w:lineRule="auto"/>
        <w:ind w:left="360" w:firstLine="360"/>
        <w:jc w:val="both"/>
        <w:rPr>
          <w:rFonts w:ascii="Times New Roman" w:hAnsi="Times New Roman"/>
          <w:lang w:val="it-IT"/>
        </w:rPr>
      </w:pPr>
      <w:r>
        <w:rPr>
          <w:rFonts w:ascii="Times New Roman" w:hAnsi="Times New Roman"/>
          <w:b/>
          <w:lang w:val="it-IT"/>
        </w:rPr>
        <w:t>-</w:t>
      </w:r>
      <w:r>
        <w:rPr>
          <w:rFonts w:ascii="Times New Roman" w:hAnsi="Times New Roman"/>
          <w:lang w:val="it-IT"/>
        </w:rPr>
        <w:t xml:space="preserve"> Xây dựng hệ thống các nội quy, quy chế, quy ước, quy định liên quan đến </w:t>
      </w:r>
    </w:p>
    <w:p w14:paraId="7E179256" w14:textId="77777777" w:rsidR="00FB50F4" w:rsidRDefault="00FB50F4" w:rsidP="00030AF1">
      <w:pPr>
        <w:tabs>
          <w:tab w:val="left" w:pos="360"/>
        </w:tabs>
        <w:spacing w:line="288" w:lineRule="auto"/>
        <w:jc w:val="both"/>
        <w:rPr>
          <w:rFonts w:ascii="Times New Roman" w:hAnsi="Times New Roman"/>
          <w:lang w:val="it-IT"/>
        </w:rPr>
      </w:pPr>
      <w:r>
        <w:rPr>
          <w:rFonts w:ascii="Times New Roman" w:hAnsi="Times New Roman"/>
          <w:lang w:val="it-IT"/>
        </w:rPr>
        <w:t>hoạt động của nhà trường, công khai lấy ý kiến đúng góp của CBGVNV, tổ chức ký cam kết thực hiện tốt QCDC trong nhà trường đối với toàn thể CBGVNV.</w:t>
      </w:r>
    </w:p>
    <w:p w14:paraId="6955E174" w14:textId="77777777" w:rsidR="00FB50F4" w:rsidRDefault="00FB50F4" w:rsidP="00030AF1">
      <w:pPr>
        <w:tabs>
          <w:tab w:val="left" w:pos="360"/>
        </w:tabs>
        <w:spacing w:line="288" w:lineRule="auto"/>
        <w:ind w:left="360" w:firstLine="360"/>
        <w:jc w:val="both"/>
        <w:rPr>
          <w:rFonts w:ascii="Times New Roman" w:hAnsi="Times New Roman"/>
          <w:lang w:val="it-IT"/>
        </w:rPr>
      </w:pPr>
      <w:r>
        <w:rPr>
          <w:rFonts w:ascii="Times New Roman" w:hAnsi="Times New Roman"/>
          <w:b/>
          <w:lang w:val="it-IT"/>
        </w:rPr>
        <w:t>-</w:t>
      </w:r>
      <w:r>
        <w:rPr>
          <w:rFonts w:ascii="Times New Roman" w:hAnsi="Times New Roman"/>
          <w:lang w:val="it-IT"/>
        </w:rPr>
        <w:t xml:space="preserve"> Xây dựng kế hoạch thực hiện hàng quý, năm học.  </w:t>
      </w:r>
    </w:p>
    <w:p w14:paraId="1EB714DB" w14:textId="77777777" w:rsidR="00FB50F4" w:rsidRDefault="00FB50F4" w:rsidP="00030AF1">
      <w:pPr>
        <w:tabs>
          <w:tab w:val="left" w:pos="360"/>
          <w:tab w:val="left" w:pos="1260"/>
        </w:tabs>
        <w:spacing w:line="288" w:lineRule="auto"/>
        <w:ind w:firstLine="720"/>
        <w:jc w:val="both"/>
        <w:rPr>
          <w:rFonts w:ascii="Times New Roman" w:hAnsi="Times New Roman"/>
          <w:lang w:val="it-IT"/>
        </w:rPr>
      </w:pPr>
      <w:r>
        <w:rPr>
          <w:rFonts w:ascii="Times New Roman" w:hAnsi="Times New Roman"/>
          <w:b/>
          <w:bCs/>
          <w:lang w:val="it-IT"/>
        </w:rPr>
        <w:t>-</w:t>
      </w:r>
      <w:r>
        <w:rPr>
          <w:rFonts w:ascii="Times New Roman" w:hAnsi="Times New Roman"/>
          <w:lang w:val="it-IT"/>
        </w:rPr>
        <w:t xml:space="preserve"> Phân công rõ người, rõ việc cho từng thành viên Ban chỉ đạo, thành viên tổ  công tác thực hiện QCDC.</w:t>
      </w:r>
    </w:p>
    <w:p w14:paraId="76128692" w14:textId="5C2ED810" w:rsidR="000D1449" w:rsidRDefault="00FB50F4" w:rsidP="00030AF1">
      <w:pPr>
        <w:spacing w:line="288" w:lineRule="auto"/>
        <w:jc w:val="both"/>
        <w:rPr>
          <w:rFonts w:ascii="Times New Roman" w:hAnsi="Times New Roman"/>
          <w:lang w:val="pt-BR"/>
        </w:rPr>
      </w:pPr>
      <w:r>
        <w:rPr>
          <w:rFonts w:ascii="Times New Roman" w:hAnsi="Times New Roman"/>
          <w:b/>
          <w:bCs/>
          <w:lang w:val="it-IT"/>
        </w:rPr>
        <w:tab/>
        <w:t xml:space="preserve">- </w:t>
      </w:r>
      <w:r w:rsidR="002945CE" w:rsidRPr="002945CE">
        <w:rPr>
          <w:rFonts w:ascii="Times New Roman" w:hAnsi="Times New Roman"/>
          <w:lang w:val="it-IT"/>
        </w:rPr>
        <w:t xml:space="preserve">Cập nhật kịp thời các </w:t>
      </w:r>
      <w:r w:rsidR="002945CE">
        <w:rPr>
          <w:rFonts w:ascii="Times New Roman" w:hAnsi="Times New Roman"/>
          <w:lang w:val="it-IT"/>
        </w:rPr>
        <w:t xml:space="preserve">văn bản chỉ đạo của Đảng, Chính phủ; kịp thời phổ biến, triển khai tới </w:t>
      </w:r>
      <w:r>
        <w:rPr>
          <w:rFonts w:ascii="Times New Roman" w:hAnsi="Times New Roman"/>
          <w:lang w:val="it-IT"/>
        </w:rPr>
        <w:t xml:space="preserve">toàn thể cán bộ, giáo viên, công nhân </w:t>
      </w:r>
      <w:r w:rsidR="002945CE">
        <w:rPr>
          <w:rFonts w:ascii="Times New Roman" w:hAnsi="Times New Roman"/>
          <w:lang w:val="it-IT"/>
        </w:rPr>
        <w:t>trong nhà trường.</w:t>
      </w:r>
    </w:p>
    <w:p w14:paraId="71E63846" w14:textId="25B1F2EF"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Thông báo, niêm yết công khai những việc cán bộ, giáo viên được biết, được tham gia ý kiến, những việc cán bộ, giáo viên kiểm tra giám sát</w:t>
      </w:r>
      <w:r w:rsidR="001B4961">
        <w:rPr>
          <w:rFonts w:ascii="Times New Roman" w:hAnsi="Times New Roman"/>
          <w:lang w:val="it-IT"/>
        </w:rPr>
        <w:t>.</w:t>
      </w:r>
    </w:p>
    <w:p w14:paraId="2809BC02" w14:textId="6A08965C" w:rsidR="00FB50F4" w:rsidRPr="00A41460" w:rsidRDefault="00FB50F4" w:rsidP="00030AF1">
      <w:pPr>
        <w:tabs>
          <w:tab w:val="left" w:pos="360"/>
        </w:tabs>
        <w:spacing w:line="288" w:lineRule="auto"/>
        <w:ind w:firstLine="360"/>
        <w:jc w:val="both"/>
        <w:rPr>
          <w:rFonts w:ascii="Times New Roman" w:hAnsi="Times New Roman"/>
          <w:spacing w:val="8"/>
          <w:lang w:val="it-IT"/>
        </w:rPr>
      </w:pPr>
      <w:r>
        <w:rPr>
          <w:rFonts w:ascii="Times New Roman" w:hAnsi="Times New Roman"/>
          <w:lang w:val="it-IT"/>
        </w:rPr>
        <w:tab/>
      </w:r>
      <w:r w:rsidRPr="00A41460">
        <w:rPr>
          <w:rFonts w:ascii="Times New Roman" w:hAnsi="Times New Roman"/>
          <w:spacing w:val="8"/>
          <w:lang w:val="it-IT"/>
        </w:rPr>
        <w:t>- Rà soát lại các nội quy, quy định của trường đã thực hiện từ trước để loại bỏ những nội dung chưa phù hợp, bổ sung các nội dung phù hợp với quy chế dân chủ</w:t>
      </w:r>
      <w:r w:rsidR="000D1449">
        <w:rPr>
          <w:rFonts w:ascii="Times New Roman" w:hAnsi="Times New Roman"/>
          <w:spacing w:val="8"/>
          <w:lang w:val="it-IT"/>
        </w:rPr>
        <w:t xml:space="preserve">. </w:t>
      </w:r>
      <w:r w:rsidRPr="00A41460">
        <w:rPr>
          <w:rFonts w:ascii="Times New Roman" w:hAnsi="Times New Roman"/>
          <w:spacing w:val="8"/>
          <w:lang w:val="it-IT"/>
        </w:rPr>
        <w:t>Đưa ra Hội đồng sư phạm cho cán bộ, giáo viên, nhân viên thảo luận, tham gia ý kiến bổ sung cho hoàn chỉnh để thực hiện nội quy, quy định đó.</w:t>
      </w:r>
    </w:p>
    <w:p w14:paraId="187E65D5"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Chú ý phát huy quyền làm chủ của cán bộ, giáo viên, nhân viên phát huy sáng tạo, sáng kiến của giáo viên khi tham gia bàn bạc để xây dựng được nội quy,  quy chế, quy ước .</w:t>
      </w:r>
    </w:p>
    <w:p w14:paraId="44154C55"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b/>
          <w:bCs/>
          <w:lang w:val="it-IT"/>
        </w:rPr>
        <w:tab/>
      </w:r>
      <w:r>
        <w:rPr>
          <w:rFonts w:ascii="Times New Roman" w:hAnsi="Times New Roman"/>
          <w:lang w:val="it-IT"/>
        </w:rPr>
        <w:t>- Kiểm điểm tình hình thực hiện quy chế dân chủ ở trường, đánh giá những việc làm tốt, chưa tốt, biện pháp khắc phục (Ban chỉ đạo - 6 tháng/lần).</w:t>
      </w:r>
    </w:p>
    <w:p w14:paraId="001E3C50" w14:textId="77777777" w:rsidR="00FB50F4" w:rsidRDefault="00FB50F4" w:rsidP="00030AF1">
      <w:pPr>
        <w:tabs>
          <w:tab w:val="left" w:pos="360"/>
        </w:tabs>
        <w:spacing w:line="288" w:lineRule="auto"/>
        <w:ind w:firstLine="360"/>
        <w:jc w:val="both"/>
        <w:rPr>
          <w:rFonts w:ascii="Times New Roman" w:hAnsi="Times New Roman"/>
          <w:b/>
          <w:bCs/>
          <w:lang w:val="it-IT"/>
        </w:rPr>
      </w:pPr>
      <w:r>
        <w:rPr>
          <w:rFonts w:ascii="Times New Roman" w:hAnsi="Times New Roman"/>
          <w:b/>
          <w:bCs/>
          <w:lang w:val="it-IT"/>
        </w:rPr>
        <w:t>4- Tổ chuyên môn:</w:t>
      </w:r>
    </w:p>
    <w:p w14:paraId="22FC7DF7"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Tích cực thảo luận những nội dung liên quan đến hệ thống văn bản nội quy, quy chế, quy ước, quy định của nhà trường trước khi đưa ra thực hiện.</w:t>
      </w:r>
    </w:p>
    <w:p w14:paraId="4B792959" w14:textId="77777777" w:rsidR="00FB50F4" w:rsidRDefault="00FB50F4" w:rsidP="00030AF1">
      <w:pPr>
        <w:tabs>
          <w:tab w:val="left" w:pos="360"/>
        </w:tabs>
        <w:spacing w:line="288" w:lineRule="auto"/>
        <w:ind w:firstLine="360"/>
        <w:jc w:val="both"/>
        <w:rPr>
          <w:rFonts w:ascii="Times New Roman" w:hAnsi="Times New Roman"/>
          <w:spacing w:val="-6"/>
          <w:lang w:val="it-IT"/>
        </w:rPr>
      </w:pPr>
      <w:r>
        <w:rPr>
          <w:rFonts w:ascii="Times New Roman" w:hAnsi="Times New Roman"/>
          <w:spacing w:val="-6"/>
          <w:lang w:val="it-IT"/>
        </w:rPr>
        <w:lastRenderedPageBreak/>
        <w:tab/>
        <w:t>- Phản ánh kịp thời tâm tư nguyện vọng của CBGVNV trong quá trình công tác để Ban giám hiệu, Công đoàn nhà trường kịp thời tháo gỡ khó khăn, vướng mắc.</w:t>
      </w:r>
    </w:p>
    <w:p w14:paraId="0234218A"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Nghiêm túc thực hiện Quy chế dân chủ trong nhà trường.</w:t>
      </w:r>
    </w:p>
    <w:p w14:paraId="24F75552"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Tham gia đoàn kiểm tra đánh giá việc thực hiện QCDC tại nhà trường.</w:t>
      </w:r>
    </w:p>
    <w:p w14:paraId="3F90E862" w14:textId="77777777" w:rsidR="00FB50F4" w:rsidRDefault="00FB50F4" w:rsidP="00030AF1">
      <w:pPr>
        <w:tabs>
          <w:tab w:val="left" w:pos="360"/>
        </w:tabs>
        <w:spacing w:line="288" w:lineRule="auto"/>
        <w:ind w:firstLine="360"/>
        <w:jc w:val="both"/>
        <w:rPr>
          <w:rFonts w:ascii="Times New Roman" w:hAnsi="Times New Roman"/>
          <w:b/>
          <w:bCs/>
          <w:lang w:val="it-IT"/>
        </w:rPr>
      </w:pPr>
      <w:r>
        <w:rPr>
          <w:rFonts w:ascii="Times New Roman" w:hAnsi="Times New Roman"/>
          <w:b/>
          <w:bCs/>
          <w:lang w:val="it-IT"/>
        </w:rPr>
        <w:t xml:space="preserve">5- Công đoàn: </w:t>
      </w:r>
    </w:p>
    <w:p w14:paraId="352FCDEC"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Phối hợp chặt chẽ với Ban giám hiệu trong quá trình thực hiện QCDC trong nhà trường.</w:t>
      </w:r>
    </w:p>
    <w:p w14:paraId="05FB93CE"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Tích cực tham mưu, bảo vệ quyền lợi chính đáng cho CBGVNV.</w:t>
      </w:r>
    </w:p>
    <w:p w14:paraId="1F61FABD"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xml:space="preserve">- Chỉ đạo Ban TTND phát huy vai trò giám sát trong việc thực hiện QCDC trong nhà trường. </w:t>
      </w:r>
    </w:p>
    <w:p w14:paraId="0CDCE148"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Tham gia đoàn kiểm tra đánh giá việc thực hiện QCDC tại nhà trường.</w:t>
      </w:r>
    </w:p>
    <w:p w14:paraId="10BB389D"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b/>
          <w:lang w:val="it-IT"/>
        </w:rPr>
        <w:t>6- Kiểm tra, giám sát</w:t>
      </w:r>
      <w:r>
        <w:rPr>
          <w:rFonts w:ascii="Times New Roman" w:hAnsi="Times New Roman"/>
          <w:lang w:val="it-IT"/>
        </w:rPr>
        <w:t>:</w:t>
      </w:r>
    </w:p>
    <w:p w14:paraId="79778E03"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xml:space="preserve">* </w:t>
      </w:r>
      <w:r>
        <w:rPr>
          <w:rFonts w:ascii="Times New Roman" w:hAnsi="Times New Roman"/>
          <w:i/>
          <w:lang w:val="it-IT"/>
        </w:rPr>
        <w:t>Giám sát</w:t>
      </w:r>
      <w:r>
        <w:rPr>
          <w:rFonts w:ascii="Times New Roman" w:hAnsi="Times New Roman"/>
          <w:lang w:val="it-IT"/>
        </w:rPr>
        <w:t>: Trưởng Ban chỉ đạo yêu cầu các thành viên trong Ban chỉ đạo thường xuyên giám sát theo nhiệm vụ được phân công.</w:t>
      </w:r>
    </w:p>
    <w:p w14:paraId="7A900505"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xml:space="preserve">* </w:t>
      </w:r>
      <w:r>
        <w:rPr>
          <w:rFonts w:ascii="Times New Roman" w:hAnsi="Times New Roman"/>
          <w:i/>
          <w:lang w:val="it-IT"/>
        </w:rPr>
        <w:t>Kiểm tra</w:t>
      </w:r>
      <w:r>
        <w:rPr>
          <w:rFonts w:ascii="Times New Roman" w:hAnsi="Times New Roman"/>
          <w:lang w:val="it-IT"/>
        </w:rPr>
        <w:t>:</w:t>
      </w:r>
    </w:p>
    <w:p w14:paraId="021D7B72" w14:textId="36C1877A"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Các đơn vị tự kiểm tra, đánh giá thực trạng, làm báo cáo về việc thực hiện QCDC” (báo cáo 6 tháng, báo cáo năm).</w:t>
      </w:r>
    </w:p>
    <w:p w14:paraId="401563CF"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 xml:space="preserve"> </w:t>
      </w:r>
      <w:r>
        <w:rPr>
          <w:rFonts w:ascii="Times New Roman" w:hAnsi="Times New Roman"/>
          <w:lang w:val="it-IT"/>
        </w:rPr>
        <w:tab/>
        <w:t>- Kiểm tra trực tiếp: Kiểm tra định kì và kiểm tra đột xuất (theo kế hoạch kiểm tra của Ban chỉ đạo thực hiện QCDC huyện).</w:t>
      </w:r>
    </w:p>
    <w:p w14:paraId="0FA2DA2A" w14:textId="77777777" w:rsidR="00FB50F4" w:rsidRDefault="00FB50F4" w:rsidP="00030AF1">
      <w:pPr>
        <w:tabs>
          <w:tab w:val="left" w:pos="360"/>
        </w:tabs>
        <w:spacing w:line="288" w:lineRule="auto"/>
        <w:ind w:firstLine="360"/>
        <w:jc w:val="both"/>
        <w:rPr>
          <w:rFonts w:ascii="Times New Roman" w:hAnsi="Times New Roman"/>
          <w:b/>
          <w:bCs/>
          <w:lang w:val="it-IT"/>
        </w:rPr>
      </w:pPr>
      <w:r>
        <w:rPr>
          <w:rFonts w:ascii="Times New Roman" w:hAnsi="Times New Roman"/>
          <w:b/>
          <w:bCs/>
          <w:lang w:val="it-IT"/>
        </w:rPr>
        <w:t xml:space="preserve">7- Lịch trình thực hiện: </w:t>
      </w:r>
    </w:p>
    <w:p w14:paraId="75983F31"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Tháng 9: Họp giao ban Ban chỉ đạo, xây dựng kế hoạch, dự thảo các nội quy, quy chế, quy ước, quy định của nhà trường</w:t>
      </w:r>
    </w:p>
    <w:p w14:paraId="6CBD3502"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Tháng 10: Tổ chức Hội nghị cán bộ, giáo viên, nhân viên</w:t>
      </w:r>
    </w:p>
    <w:p w14:paraId="31A77175"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Tháng 12, tháng 3, tháng 6: Họp giao ban Ban chỉ đạo, Tổ công tác</w:t>
      </w:r>
    </w:p>
    <w:p w14:paraId="7FB86659" w14:textId="77777777"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ab/>
        <w:t>- Tháng 6, tháng 12 tổ chức sơ kết và tổng kết công tác thực hiện QCDC trong nhà trường, làm báo cáo gửi về Ban chỉ đạo QCDC Phòng GD&amp;ĐT.</w:t>
      </w:r>
    </w:p>
    <w:p w14:paraId="603B6428" w14:textId="259975E3" w:rsidR="00FB50F4" w:rsidRDefault="00FB50F4" w:rsidP="00030AF1">
      <w:pPr>
        <w:tabs>
          <w:tab w:val="left" w:pos="360"/>
        </w:tabs>
        <w:spacing w:line="288" w:lineRule="auto"/>
        <w:ind w:firstLine="360"/>
        <w:jc w:val="both"/>
        <w:rPr>
          <w:rFonts w:ascii="Times New Roman" w:hAnsi="Times New Roman"/>
          <w:lang w:val="it-IT"/>
        </w:rPr>
      </w:pPr>
      <w:r>
        <w:rPr>
          <w:rFonts w:ascii="Times New Roman" w:hAnsi="Times New Roman"/>
          <w:lang w:val="it-IT"/>
        </w:rPr>
        <w:t xml:space="preserve">Trên đây là kế hoạch thực hiện Quy chế dân chủ trong hoạt động của trường THCS </w:t>
      </w:r>
      <w:r w:rsidR="00A41460">
        <w:rPr>
          <w:rFonts w:ascii="Times New Roman" w:hAnsi="Times New Roman"/>
          <w:lang w:val="it-IT"/>
        </w:rPr>
        <w:t>Nguyễn Quý Đức</w:t>
      </w:r>
      <w:r w:rsidR="00A960EE">
        <w:rPr>
          <w:rFonts w:ascii="Times New Roman" w:hAnsi="Times New Roman"/>
          <w:lang w:val="it-IT"/>
        </w:rPr>
        <w:t xml:space="preserve"> năm học </w:t>
      </w:r>
      <w:r w:rsidR="005746A6">
        <w:rPr>
          <w:rFonts w:ascii="Times New Roman" w:hAnsi="Times New Roman"/>
          <w:lang w:val="it-IT"/>
        </w:rPr>
        <w:t>2025 – 2026</w:t>
      </w:r>
      <w:r>
        <w:rPr>
          <w:rFonts w:ascii="Times New Roman" w:hAnsi="Times New Roman"/>
          <w:lang w:val="it-IT"/>
        </w:rPr>
        <w:t xml:space="preserve">, đề nghị các tổ chức, đoàn thể, cá nhân trong nhà trường triển khai nghiêm túc kế hoạch này. </w:t>
      </w:r>
    </w:p>
    <w:p w14:paraId="617E4E3C" w14:textId="0C80A8F0" w:rsidR="00FB50F4" w:rsidRDefault="00FB50F4" w:rsidP="00FB50F4">
      <w:pPr>
        <w:tabs>
          <w:tab w:val="left" w:pos="360"/>
        </w:tabs>
        <w:spacing w:line="288" w:lineRule="auto"/>
        <w:ind w:firstLine="360"/>
        <w:jc w:val="both"/>
        <w:rPr>
          <w:rFonts w:ascii="Times New Roman" w:hAnsi="Times New Roman"/>
          <w:b/>
          <w:bCs/>
          <w:i/>
          <w:iCs/>
          <w:lang w:val="it-IT"/>
        </w:rPr>
      </w:pP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b/>
          <w:bCs/>
          <w:i/>
          <w:iCs/>
          <w:lang w:val="it-IT"/>
        </w:rPr>
        <w:tab/>
      </w:r>
      <w:r>
        <w:rPr>
          <w:rFonts w:ascii="Times New Roman" w:hAnsi="Times New Roman"/>
          <w:b/>
          <w:bCs/>
          <w:i/>
          <w:iCs/>
          <w:lang w:val="it-IT"/>
        </w:rPr>
        <w:tab/>
      </w:r>
      <w:r>
        <w:rPr>
          <w:rFonts w:ascii="Times New Roman" w:hAnsi="Times New Roman"/>
          <w:b/>
          <w:bCs/>
          <w:i/>
          <w:iCs/>
          <w:lang w:val="it-IT"/>
        </w:rPr>
        <w:tab/>
      </w:r>
      <w:r>
        <w:rPr>
          <w:rFonts w:ascii="Times New Roman" w:hAnsi="Times New Roman"/>
          <w:b/>
          <w:bCs/>
          <w:i/>
          <w:iCs/>
          <w:lang w:val="it-IT"/>
        </w:rPr>
        <w:tab/>
      </w:r>
      <w:r>
        <w:rPr>
          <w:rFonts w:ascii="Times New Roman" w:hAnsi="Times New Roman"/>
          <w:b/>
          <w:bCs/>
          <w:i/>
          <w:iCs/>
          <w:lang w:val="it-IT"/>
        </w:rPr>
        <w:tab/>
      </w:r>
      <w:r w:rsidR="00454B86">
        <w:rPr>
          <w:rFonts w:ascii="Times New Roman" w:hAnsi="Times New Roman"/>
          <w:b/>
          <w:bCs/>
          <w:i/>
          <w:iCs/>
          <w:lang w:val="it-IT"/>
        </w:rPr>
        <w:t xml:space="preserve">   </w:t>
      </w:r>
      <w:r>
        <w:rPr>
          <w:rFonts w:ascii="Times New Roman" w:hAnsi="Times New Roman"/>
          <w:b/>
          <w:bCs/>
          <w:lang w:val="it-IT"/>
        </w:rPr>
        <w:t>HIỆU TRƯỞNG</w:t>
      </w:r>
    </w:p>
    <w:p w14:paraId="458C4FBA" w14:textId="77777777" w:rsidR="00FB50F4" w:rsidRDefault="00FB50F4" w:rsidP="00FB50F4">
      <w:pPr>
        <w:tabs>
          <w:tab w:val="left" w:pos="360"/>
        </w:tabs>
        <w:spacing w:line="288" w:lineRule="auto"/>
        <w:ind w:firstLine="360"/>
        <w:jc w:val="both"/>
        <w:rPr>
          <w:rFonts w:ascii="Times New Roman" w:hAnsi="Times New Roman"/>
          <w:lang w:val="it-IT"/>
        </w:rPr>
      </w:pP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p>
    <w:p w14:paraId="32DB7D0B" w14:textId="77777777" w:rsidR="00FB50F4" w:rsidRDefault="00FB50F4" w:rsidP="00FB50F4">
      <w:pPr>
        <w:tabs>
          <w:tab w:val="left" w:pos="360"/>
        </w:tabs>
        <w:spacing w:line="288" w:lineRule="auto"/>
        <w:ind w:firstLine="360"/>
        <w:jc w:val="both"/>
        <w:rPr>
          <w:rFonts w:ascii="Times New Roman" w:hAnsi="Times New Roman"/>
          <w:lang w:val="it-IT"/>
        </w:rPr>
      </w:pPr>
    </w:p>
    <w:p w14:paraId="2958ED1C" w14:textId="77777777" w:rsidR="00FB50F4" w:rsidRPr="00454B86" w:rsidRDefault="00FB50F4" w:rsidP="00FB50F4">
      <w:pPr>
        <w:tabs>
          <w:tab w:val="left" w:pos="360"/>
        </w:tabs>
        <w:spacing w:line="288" w:lineRule="auto"/>
        <w:ind w:firstLine="360"/>
        <w:jc w:val="both"/>
        <w:rPr>
          <w:rFonts w:ascii="Times New Roman" w:hAnsi="Times New Roman"/>
          <w:b/>
          <w:bCs/>
          <w:lang w:val="it-IT"/>
        </w:rPr>
      </w:pPr>
    </w:p>
    <w:p w14:paraId="538D040B" w14:textId="0802CF63" w:rsidR="003F075C" w:rsidRPr="00454B86" w:rsidRDefault="00454B86" w:rsidP="00454B86">
      <w:pPr>
        <w:tabs>
          <w:tab w:val="left" w:pos="7112"/>
        </w:tabs>
        <w:rPr>
          <w:b/>
          <w:bCs/>
        </w:rPr>
      </w:pPr>
      <w:r w:rsidRPr="00454B86">
        <w:rPr>
          <w:b/>
          <w:bCs/>
        </w:rPr>
        <w:tab/>
        <w:t>Đỗ Thị Xuân</w:t>
      </w:r>
    </w:p>
    <w:sectPr w:rsidR="003F075C" w:rsidRPr="00454B86" w:rsidSect="00AC119A">
      <w:headerReference w:type="default" r:id="rId6"/>
      <w:pgSz w:w="12240" w:h="15840"/>
      <w:pgMar w:top="1134" w:right="1134" w:bottom="1134" w:left="1418"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5F39" w14:textId="77777777" w:rsidR="00E2296D" w:rsidRDefault="00E2296D" w:rsidP="00FB50F4">
      <w:r>
        <w:separator/>
      </w:r>
    </w:p>
  </w:endnote>
  <w:endnote w:type="continuationSeparator" w:id="0">
    <w:p w14:paraId="4B1DD165" w14:textId="77777777" w:rsidR="00E2296D" w:rsidRDefault="00E2296D" w:rsidP="00FB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F6C6" w14:textId="77777777" w:rsidR="00E2296D" w:rsidRDefault="00E2296D" w:rsidP="00FB50F4">
      <w:r>
        <w:separator/>
      </w:r>
    </w:p>
  </w:footnote>
  <w:footnote w:type="continuationSeparator" w:id="0">
    <w:p w14:paraId="275A9A49" w14:textId="77777777" w:rsidR="00E2296D" w:rsidRDefault="00E2296D" w:rsidP="00FB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04580"/>
      <w:docPartObj>
        <w:docPartGallery w:val="Page Numbers (Top of Page)"/>
        <w:docPartUnique/>
      </w:docPartObj>
    </w:sdtPr>
    <w:sdtEndPr>
      <w:rPr>
        <w:noProof/>
      </w:rPr>
    </w:sdtEndPr>
    <w:sdtContent>
      <w:p w14:paraId="474CE1DE" w14:textId="6E3BAE2F" w:rsidR="00AC119A" w:rsidRDefault="00AC119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51DDDB" w14:textId="77777777" w:rsidR="00AC119A" w:rsidRDefault="00AC11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CB3"/>
    <w:rsid w:val="00030AF1"/>
    <w:rsid w:val="000D1449"/>
    <w:rsid w:val="001319B8"/>
    <w:rsid w:val="00152CB3"/>
    <w:rsid w:val="001A75CA"/>
    <w:rsid w:val="001B4961"/>
    <w:rsid w:val="001D593D"/>
    <w:rsid w:val="00231A4C"/>
    <w:rsid w:val="0027713B"/>
    <w:rsid w:val="002945CE"/>
    <w:rsid w:val="003B559F"/>
    <w:rsid w:val="003F075C"/>
    <w:rsid w:val="00454B86"/>
    <w:rsid w:val="004867CB"/>
    <w:rsid w:val="004D0640"/>
    <w:rsid w:val="005202EB"/>
    <w:rsid w:val="005746A6"/>
    <w:rsid w:val="005D12E9"/>
    <w:rsid w:val="00682F7C"/>
    <w:rsid w:val="007E6B66"/>
    <w:rsid w:val="00867A01"/>
    <w:rsid w:val="008930D1"/>
    <w:rsid w:val="008C479A"/>
    <w:rsid w:val="008F373D"/>
    <w:rsid w:val="0097021A"/>
    <w:rsid w:val="00975439"/>
    <w:rsid w:val="00A15000"/>
    <w:rsid w:val="00A41460"/>
    <w:rsid w:val="00A960EE"/>
    <w:rsid w:val="00AC119A"/>
    <w:rsid w:val="00B5007C"/>
    <w:rsid w:val="00BF4AA0"/>
    <w:rsid w:val="00CA24FA"/>
    <w:rsid w:val="00D27733"/>
    <w:rsid w:val="00D5331F"/>
    <w:rsid w:val="00E2296D"/>
    <w:rsid w:val="00E23B57"/>
    <w:rsid w:val="00E6163A"/>
    <w:rsid w:val="00E65CBF"/>
    <w:rsid w:val="00E80523"/>
    <w:rsid w:val="00F16190"/>
    <w:rsid w:val="00F347BA"/>
    <w:rsid w:val="00F65732"/>
    <w:rsid w:val="00FB50F4"/>
    <w:rsid w:val="00FE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BD14"/>
  <w15:docId w15:val="{1DC408F7-798F-4F47-B44A-4A32EC2C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F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B50F4"/>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FB50F4"/>
    <w:rPr>
      <w:b/>
      <w:bCs/>
    </w:rPr>
  </w:style>
  <w:style w:type="paragraph" w:styleId="Header">
    <w:name w:val="header"/>
    <w:basedOn w:val="Normal"/>
    <w:link w:val="HeaderChar"/>
    <w:uiPriority w:val="99"/>
    <w:unhideWhenUsed/>
    <w:rsid w:val="00FB50F4"/>
    <w:pPr>
      <w:tabs>
        <w:tab w:val="center" w:pos="4680"/>
        <w:tab w:val="right" w:pos="9360"/>
      </w:tabs>
    </w:pPr>
  </w:style>
  <w:style w:type="character" w:customStyle="1" w:styleId="HeaderChar">
    <w:name w:val="Header Char"/>
    <w:basedOn w:val="DefaultParagraphFont"/>
    <w:link w:val="Header"/>
    <w:uiPriority w:val="99"/>
    <w:rsid w:val="00FB50F4"/>
    <w:rPr>
      <w:rFonts w:ascii=".VnTime" w:eastAsia="Times New Roman" w:hAnsi=".VnTime" w:cs="Times New Roman"/>
      <w:sz w:val="28"/>
      <w:szCs w:val="28"/>
    </w:rPr>
  </w:style>
  <w:style w:type="paragraph" w:styleId="Footer">
    <w:name w:val="footer"/>
    <w:basedOn w:val="Normal"/>
    <w:link w:val="FooterChar"/>
    <w:uiPriority w:val="99"/>
    <w:unhideWhenUsed/>
    <w:rsid w:val="00FB50F4"/>
    <w:pPr>
      <w:tabs>
        <w:tab w:val="center" w:pos="4680"/>
        <w:tab w:val="right" w:pos="9360"/>
      </w:tabs>
    </w:pPr>
  </w:style>
  <w:style w:type="character" w:customStyle="1" w:styleId="FooterChar">
    <w:name w:val="Footer Char"/>
    <w:basedOn w:val="DefaultParagraphFont"/>
    <w:link w:val="Footer"/>
    <w:uiPriority w:val="99"/>
    <w:rsid w:val="00FB50F4"/>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FB5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0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02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c:creator>
  <cp:keywords/>
  <dc:description/>
  <cp:lastModifiedBy>Thị Xuân Đỗ</cp:lastModifiedBy>
  <cp:revision>29</cp:revision>
  <cp:lastPrinted>2025-09-30T09:04:00Z</cp:lastPrinted>
  <dcterms:created xsi:type="dcterms:W3CDTF">2017-09-22T07:55:00Z</dcterms:created>
  <dcterms:modified xsi:type="dcterms:W3CDTF">2025-09-30T09:05:00Z</dcterms:modified>
</cp:coreProperties>
</file>